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5410A" w14:textId="77777777" w:rsidR="0037270E" w:rsidRDefault="00BE6A68">
      <w:pPr>
        <w:pStyle w:val="Standard"/>
        <w:tabs>
          <w:tab w:val="left" w:pos="8400"/>
        </w:tabs>
        <w:spacing w:before="120" w:after="120"/>
        <w:jc w:val="both"/>
      </w:pPr>
      <w:r>
        <w:rPr>
          <w:b/>
          <w:bCs/>
        </w:rPr>
        <w:t>Appendix A: Results of the regression analysis</w:t>
      </w:r>
    </w:p>
    <w:p w14:paraId="014D11FA" w14:textId="77777777" w:rsidR="0037270E" w:rsidRDefault="00BE6A68">
      <w:pPr>
        <w:pStyle w:val="Standard"/>
        <w:tabs>
          <w:tab w:val="left" w:pos="8400"/>
        </w:tabs>
        <w:spacing w:before="120" w:after="120"/>
        <w:jc w:val="both"/>
      </w:pPr>
      <w:r>
        <w:rPr>
          <w:b/>
          <w:bCs/>
          <w:sz w:val="20"/>
          <w:szCs w:val="20"/>
        </w:rPr>
        <w:t xml:space="preserve">Table 1: </w:t>
      </w:r>
      <w:r>
        <w:rPr>
          <w:sz w:val="20"/>
          <w:szCs w:val="20"/>
        </w:rPr>
        <w:t>Summary statistics for variables used in the regression analysis</w:t>
      </w:r>
    </w:p>
    <w:tbl>
      <w:tblPr>
        <w:tblW w:w="5000" w:type="pct"/>
        <w:tblLayout w:type="fixed"/>
        <w:tblLook w:val="0000" w:firstRow="0" w:lastRow="0" w:firstColumn="0" w:lastColumn="0" w:noHBand="0" w:noVBand="0"/>
      </w:tblPr>
      <w:tblGrid>
        <w:gridCol w:w="3870"/>
        <w:gridCol w:w="1128"/>
        <w:gridCol w:w="1186"/>
        <w:gridCol w:w="1190"/>
        <w:gridCol w:w="1187"/>
        <w:gridCol w:w="1185"/>
      </w:tblGrid>
      <w:tr w:rsidR="0037270E" w14:paraId="4A7CEFE8" w14:textId="77777777">
        <w:trPr>
          <w:trHeight w:val="315"/>
        </w:trPr>
        <w:tc>
          <w:tcPr>
            <w:tcW w:w="3869" w:type="dxa"/>
            <w:shd w:val="clear" w:color="auto" w:fill="auto"/>
            <w:vAlign w:val="bottom"/>
          </w:tcPr>
          <w:p w14:paraId="04B74DA2" w14:textId="77777777" w:rsidR="0037270E" w:rsidRDefault="00BE6A68">
            <w:pPr>
              <w:pStyle w:val="Standard"/>
              <w:widowControl w:val="0"/>
              <w:rPr>
                <w:rFonts w:ascii="Times New Roman" w:eastAsia="Times New Roman" w:hAnsi="Times New Roman"/>
                <w:b/>
                <w:bCs/>
                <w:sz w:val="20"/>
                <w:szCs w:val="20"/>
              </w:rPr>
            </w:pPr>
            <w:r>
              <w:rPr>
                <w:rFonts w:ascii="Times New Roman" w:eastAsia="Times New Roman" w:hAnsi="Times New Roman"/>
                <w:b/>
                <w:bCs/>
                <w:sz w:val="20"/>
                <w:szCs w:val="20"/>
              </w:rPr>
              <w:t>Variable</w:t>
            </w:r>
          </w:p>
        </w:tc>
        <w:tc>
          <w:tcPr>
            <w:tcW w:w="1128" w:type="dxa"/>
            <w:shd w:val="clear" w:color="auto" w:fill="auto"/>
            <w:vAlign w:val="bottom"/>
          </w:tcPr>
          <w:p w14:paraId="072A00F8" w14:textId="77777777" w:rsidR="0037270E" w:rsidRDefault="00BE6A68">
            <w:pPr>
              <w:pStyle w:val="Standard"/>
              <w:widowControl w:val="0"/>
              <w:jc w:val="center"/>
              <w:rPr>
                <w:rFonts w:ascii="Times New Roman" w:eastAsia="Times New Roman" w:hAnsi="Times New Roman"/>
                <w:b/>
                <w:bCs/>
                <w:sz w:val="20"/>
                <w:szCs w:val="20"/>
              </w:rPr>
            </w:pPr>
            <w:r>
              <w:rPr>
                <w:rFonts w:ascii="Times New Roman" w:eastAsia="Times New Roman" w:hAnsi="Times New Roman"/>
                <w:b/>
                <w:bCs/>
                <w:sz w:val="20"/>
                <w:szCs w:val="20"/>
              </w:rPr>
              <w:t>Obs</w:t>
            </w:r>
          </w:p>
        </w:tc>
        <w:tc>
          <w:tcPr>
            <w:tcW w:w="1186" w:type="dxa"/>
            <w:shd w:val="clear" w:color="auto" w:fill="auto"/>
            <w:vAlign w:val="bottom"/>
          </w:tcPr>
          <w:p w14:paraId="7173E325" w14:textId="77777777" w:rsidR="0037270E" w:rsidRDefault="00BE6A68">
            <w:pPr>
              <w:pStyle w:val="Standard"/>
              <w:widowControl w:val="0"/>
              <w:jc w:val="center"/>
              <w:rPr>
                <w:rFonts w:ascii="Times New Roman" w:eastAsia="Times New Roman" w:hAnsi="Times New Roman"/>
                <w:b/>
                <w:bCs/>
                <w:sz w:val="20"/>
                <w:szCs w:val="20"/>
              </w:rPr>
            </w:pPr>
            <w:r>
              <w:rPr>
                <w:rFonts w:ascii="Times New Roman" w:eastAsia="Times New Roman" w:hAnsi="Times New Roman"/>
                <w:b/>
                <w:bCs/>
                <w:sz w:val="20"/>
                <w:szCs w:val="20"/>
              </w:rPr>
              <w:t>Mean</w:t>
            </w:r>
          </w:p>
        </w:tc>
        <w:tc>
          <w:tcPr>
            <w:tcW w:w="1190" w:type="dxa"/>
            <w:shd w:val="clear" w:color="auto" w:fill="auto"/>
            <w:vAlign w:val="bottom"/>
          </w:tcPr>
          <w:p w14:paraId="05DDF418" w14:textId="77777777" w:rsidR="0037270E" w:rsidRDefault="00BE6A68">
            <w:pPr>
              <w:pStyle w:val="Standard"/>
              <w:widowControl w:val="0"/>
              <w:jc w:val="center"/>
              <w:rPr>
                <w:rFonts w:ascii="Times New Roman" w:eastAsia="Times New Roman" w:hAnsi="Times New Roman"/>
                <w:b/>
                <w:bCs/>
                <w:sz w:val="20"/>
                <w:szCs w:val="20"/>
              </w:rPr>
            </w:pPr>
            <w:r>
              <w:rPr>
                <w:rFonts w:ascii="Times New Roman" w:eastAsia="Times New Roman" w:hAnsi="Times New Roman"/>
                <w:b/>
                <w:bCs/>
                <w:sz w:val="20"/>
                <w:szCs w:val="20"/>
              </w:rPr>
              <w:t>Std. Dev.</w:t>
            </w:r>
          </w:p>
        </w:tc>
        <w:tc>
          <w:tcPr>
            <w:tcW w:w="1187" w:type="dxa"/>
            <w:shd w:val="clear" w:color="auto" w:fill="auto"/>
            <w:vAlign w:val="bottom"/>
          </w:tcPr>
          <w:p w14:paraId="2EE9E6C1" w14:textId="77777777" w:rsidR="0037270E" w:rsidRDefault="00BE6A68">
            <w:pPr>
              <w:pStyle w:val="Standard"/>
              <w:widowControl w:val="0"/>
              <w:jc w:val="center"/>
              <w:rPr>
                <w:rFonts w:ascii="Times New Roman" w:eastAsia="Times New Roman" w:hAnsi="Times New Roman"/>
                <w:b/>
                <w:bCs/>
                <w:sz w:val="20"/>
                <w:szCs w:val="20"/>
              </w:rPr>
            </w:pPr>
            <w:r>
              <w:rPr>
                <w:rFonts w:ascii="Times New Roman" w:eastAsia="Times New Roman" w:hAnsi="Times New Roman"/>
                <w:b/>
                <w:bCs/>
                <w:sz w:val="20"/>
                <w:szCs w:val="20"/>
              </w:rPr>
              <w:t>Min</w:t>
            </w:r>
          </w:p>
        </w:tc>
        <w:tc>
          <w:tcPr>
            <w:tcW w:w="1185" w:type="dxa"/>
            <w:shd w:val="clear" w:color="auto" w:fill="auto"/>
            <w:vAlign w:val="bottom"/>
          </w:tcPr>
          <w:p w14:paraId="5E465021" w14:textId="77777777" w:rsidR="0037270E" w:rsidRDefault="00BE6A68">
            <w:pPr>
              <w:pStyle w:val="Standard"/>
              <w:widowControl w:val="0"/>
              <w:jc w:val="center"/>
              <w:rPr>
                <w:rFonts w:ascii="Times New Roman" w:eastAsia="Times New Roman" w:hAnsi="Times New Roman"/>
                <w:b/>
                <w:bCs/>
                <w:sz w:val="20"/>
                <w:szCs w:val="20"/>
              </w:rPr>
            </w:pPr>
            <w:r>
              <w:rPr>
                <w:rFonts w:ascii="Times New Roman" w:eastAsia="Times New Roman" w:hAnsi="Times New Roman"/>
                <w:b/>
                <w:bCs/>
                <w:sz w:val="20"/>
                <w:szCs w:val="20"/>
              </w:rPr>
              <w:t>Max</w:t>
            </w:r>
          </w:p>
        </w:tc>
      </w:tr>
      <w:tr w:rsidR="0037270E" w14:paraId="706DA92F" w14:textId="77777777">
        <w:trPr>
          <w:trHeight w:val="315"/>
        </w:trPr>
        <w:tc>
          <w:tcPr>
            <w:tcW w:w="3869" w:type="dxa"/>
            <w:shd w:val="clear" w:color="auto" w:fill="auto"/>
            <w:vAlign w:val="bottom"/>
          </w:tcPr>
          <w:p w14:paraId="360C8307" w14:textId="77777777" w:rsidR="0037270E" w:rsidRDefault="00BE6A68">
            <w:pPr>
              <w:pStyle w:val="Standard"/>
              <w:widowControl w:val="0"/>
              <w:rPr>
                <w:rFonts w:ascii="Times New Roman" w:eastAsia="Times New Roman" w:hAnsi="Times New Roman"/>
                <w:sz w:val="20"/>
                <w:szCs w:val="20"/>
              </w:rPr>
            </w:pPr>
            <w:r>
              <w:rPr>
                <w:rFonts w:ascii="Times New Roman" w:eastAsia="Times New Roman" w:hAnsi="Times New Roman"/>
                <w:sz w:val="20"/>
                <w:szCs w:val="20"/>
              </w:rPr>
              <w:t>Population 2005</w:t>
            </w:r>
          </w:p>
        </w:tc>
        <w:tc>
          <w:tcPr>
            <w:tcW w:w="1128" w:type="dxa"/>
            <w:shd w:val="clear" w:color="auto" w:fill="auto"/>
            <w:vAlign w:val="bottom"/>
          </w:tcPr>
          <w:p w14:paraId="190B8507"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193</w:t>
            </w:r>
          </w:p>
        </w:tc>
        <w:tc>
          <w:tcPr>
            <w:tcW w:w="1186" w:type="dxa"/>
            <w:shd w:val="clear" w:color="auto" w:fill="auto"/>
            <w:vAlign w:val="bottom"/>
          </w:tcPr>
          <w:p w14:paraId="69FB1D14"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21587.7</w:t>
            </w:r>
          </w:p>
        </w:tc>
        <w:tc>
          <w:tcPr>
            <w:tcW w:w="1190" w:type="dxa"/>
            <w:shd w:val="clear" w:color="auto" w:fill="auto"/>
            <w:vAlign w:val="bottom"/>
          </w:tcPr>
          <w:p w14:paraId="619789AA"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38926.4</w:t>
            </w:r>
          </w:p>
        </w:tc>
        <w:tc>
          <w:tcPr>
            <w:tcW w:w="1187" w:type="dxa"/>
            <w:shd w:val="clear" w:color="auto" w:fill="auto"/>
            <w:vAlign w:val="bottom"/>
          </w:tcPr>
          <w:p w14:paraId="0D893333"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111.851</w:t>
            </w:r>
          </w:p>
        </w:tc>
        <w:tc>
          <w:tcPr>
            <w:tcW w:w="1185" w:type="dxa"/>
            <w:shd w:val="clear" w:color="auto" w:fill="auto"/>
            <w:vAlign w:val="bottom"/>
          </w:tcPr>
          <w:p w14:paraId="637DE957"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205714</w:t>
            </w:r>
          </w:p>
        </w:tc>
      </w:tr>
      <w:tr w:rsidR="0037270E" w14:paraId="452FFF0F" w14:textId="77777777">
        <w:trPr>
          <w:trHeight w:val="315"/>
        </w:trPr>
        <w:tc>
          <w:tcPr>
            <w:tcW w:w="3869" w:type="dxa"/>
            <w:shd w:val="clear" w:color="auto" w:fill="auto"/>
            <w:vAlign w:val="bottom"/>
          </w:tcPr>
          <w:p w14:paraId="3A007692" w14:textId="77777777" w:rsidR="0037270E" w:rsidRDefault="00BE6A68">
            <w:pPr>
              <w:pStyle w:val="Standard"/>
              <w:widowControl w:val="0"/>
              <w:rPr>
                <w:rFonts w:ascii="Times New Roman" w:eastAsia="Times New Roman" w:hAnsi="Times New Roman"/>
                <w:sz w:val="20"/>
                <w:szCs w:val="20"/>
              </w:rPr>
            </w:pPr>
            <w:r>
              <w:rPr>
                <w:rFonts w:ascii="Times New Roman" w:eastAsia="Times New Roman" w:hAnsi="Times New Roman"/>
                <w:sz w:val="20"/>
                <w:szCs w:val="20"/>
              </w:rPr>
              <w:t>Population 2011</w:t>
            </w:r>
          </w:p>
        </w:tc>
        <w:tc>
          <w:tcPr>
            <w:tcW w:w="1128" w:type="dxa"/>
            <w:shd w:val="clear" w:color="auto" w:fill="auto"/>
            <w:vAlign w:val="bottom"/>
          </w:tcPr>
          <w:p w14:paraId="3ED19AAD"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193</w:t>
            </w:r>
          </w:p>
        </w:tc>
        <w:tc>
          <w:tcPr>
            <w:tcW w:w="1186" w:type="dxa"/>
            <w:shd w:val="clear" w:color="auto" w:fill="auto"/>
            <w:vAlign w:val="bottom"/>
          </w:tcPr>
          <w:p w14:paraId="0A27BE4F"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29914.9</w:t>
            </w:r>
          </w:p>
        </w:tc>
        <w:tc>
          <w:tcPr>
            <w:tcW w:w="1190" w:type="dxa"/>
            <w:shd w:val="clear" w:color="auto" w:fill="auto"/>
            <w:vAlign w:val="bottom"/>
          </w:tcPr>
          <w:p w14:paraId="31BC9FE9"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54976.5</w:t>
            </w:r>
          </w:p>
        </w:tc>
        <w:tc>
          <w:tcPr>
            <w:tcW w:w="1187" w:type="dxa"/>
            <w:shd w:val="clear" w:color="auto" w:fill="auto"/>
            <w:vAlign w:val="bottom"/>
          </w:tcPr>
          <w:p w14:paraId="2C4F84DD"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144.13</w:t>
            </w:r>
          </w:p>
        </w:tc>
        <w:tc>
          <w:tcPr>
            <w:tcW w:w="1185" w:type="dxa"/>
            <w:shd w:val="clear" w:color="auto" w:fill="auto"/>
            <w:vAlign w:val="bottom"/>
          </w:tcPr>
          <w:p w14:paraId="01A8D640"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326112</w:t>
            </w:r>
          </w:p>
        </w:tc>
      </w:tr>
      <w:tr w:rsidR="0037270E" w14:paraId="61108E28" w14:textId="77777777">
        <w:trPr>
          <w:trHeight w:val="315"/>
        </w:trPr>
        <w:tc>
          <w:tcPr>
            <w:tcW w:w="3869" w:type="dxa"/>
            <w:shd w:val="clear" w:color="auto" w:fill="auto"/>
            <w:vAlign w:val="bottom"/>
          </w:tcPr>
          <w:p w14:paraId="5D58C9ED" w14:textId="77777777" w:rsidR="0037270E" w:rsidRDefault="00BE6A68">
            <w:pPr>
              <w:pStyle w:val="Standard"/>
              <w:widowControl w:val="0"/>
              <w:rPr>
                <w:rFonts w:ascii="Times New Roman" w:eastAsia="Times New Roman" w:hAnsi="Times New Roman"/>
                <w:sz w:val="20"/>
                <w:szCs w:val="20"/>
              </w:rPr>
            </w:pPr>
            <w:r>
              <w:rPr>
                <w:rFonts w:ascii="Times New Roman" w:eastAsia="Times New Roman" w:hAnsi="Times New Roman"/>
                <w:sz w:val="20"/>
                <w:szCs w:val="20"/>
              </w:rPr>
              <w:t>Population 2020</w:t>
            </w:r>
          </w:p>
        </w:tc>
        <w:tc>
          <w:tcPr>
            <w:tcW w:w="1128" w:type="dxa"/>
            <w:shd w:val="clear" w:color="auto" w:fill="auto"/>
            <w:vAlign w:val="bottom"/>
          </w:tcPr>
          <w:p w14:paraId="3247687C"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193</w:t>
            </w:r>
          </w:p>
        </w:tc>
        <w:tc>
          <w:tcPr>
            <w:tcW w:w="1186" w:type="dxa"/>
            <w:shd w:val="clear" w:color="auto" w:fill="auto"/>
            <w:vAlign w:val="bottom"/>
          </w:tcPr>
          <w:p w14:paraId="78801949"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50302.7</w:t>
            </w:r>
          </w:p>
        </w:tc>
        <w:tc>
          <w:tcPr>
            <w:tcW w:w="1190" w:type="dxa"/>
            <w:shd w:val="clear" w:color="auto" w:fill="auto"/>
            <w:vAlign w:val="bottom"/>
          </w:tcPr>
          <w:p w14:paraId="65570738"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98426.8</w:t>
            </w:r>
          </w:p>
        </w:tc>
        <w:tc>
          <w:tcPr>
            <w:tcW w:w="1187" w:type="dxa"/>
            <w:shd w:val="clear" w:color="auto" w:fill="auto"/>
            <w:vAlign w:val="bottom"/>
          </w:tcPr>
          <w:p w14:paraId="56BCD95E"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232.702</w:t>
            </w:r>
          </w:p>
        </w:tc>
        <w:tc>
          <w:tcPr>
            <w:tcW w:w="1185" w:type="dxa"/>
            <w:shd w:val="clear" w:color="auto" w:fill="auto"/>
            <w:vAlign w:val="bottom"/>
          </w:tcPr>
          <w:p w14:paraId="25EBC5D0"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695096</w:t>
            </w:r>
          </w:p>
        </w:tc>
      </w:tr>
      <w:tr w:rsidR="0037270E" w14:paraId="6079FF50" w14:textId="77777777">
        <w:trPr>
          <w:trHeight w:val="315"/>
        </w:trPr>
        <w:tc>
          <w:tcPr>
            <w:tcW w:w="3869" w:type="dxa"/>
            <w:shd w:val="clear" w:color="auto" w:fill="auto"/>
            <w:vAlign w:val="bottom"/>
          </w:tcPr>
          <w:p w14:paraId="532A8D51" w14:textId="77777777" w:rsidR="0037270E" w:rsidRDefault="00BE6A68">
            <w:pPr>
              <w:pStyle w:val="Standard"/>
              <w:widowControl w:val="0"/>
              <w:rPr>
                <w:rFonts w:ascii="Times New Roman" w:eastAsia="Times New Roman" w:hAnsi="Times New Roman"/>
                <w:sz w:val="20"/>
                <w:szCs w:val="20"/>
              </w:rPr>
            </w:pPr>
            <w:r>
              <w:rPr>
                <w:rFonts w:ascii="Times New Roman" w:eastAsia="Times New Roman" w:hAnsi="Times New Roman"/>
                <w:sz w:val="20"/>
                <w:szCs w:val="20"/>
              </w:rPr>
              <w:t>House Price 2005</w:t>
            </w:r>
          </w:p>
        </w:tc>
        <w:tc>
          <w:tcPr>
            <w:tcW w:w="1128" w:type="dxa"/>
            <w:shd w:val="clear" w:color="auto" w:fill="auto"/>
            <w:vAlign w:val="bottom"/>
          </w:tcPr>
          <w:p w14:paraId="227C2EC6"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193</w:t>
            </w:r>
          </w:p>
        </w:tc>
        <w:tc>
          <w:tcPr>
            <w:tcW w:w="1186" w:type="dxa"/>
            <w:shd w:val="clear" w:color="auto" w:fill="auto"/>
            <w:vAlign w:val="bottom"/>
          </w:tcPr>
          <w:p w14:paraId="111B2D50"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10.4277</w:t>
            </w:r>
          </w:p>
        </w:tc>
        <w:tc>
          <w:tcPr>
            <w:tcW w:w="1190" w:type="dxa"/>
            <w:shd w:val="clear" w:color="auto" w:fill="auto"/>
            <w:vAlign w:val="bottom"/>
          </w:tcPr>
          <w:p w14:paraId="5AA5FF32"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12.9423</w:t>
            </w:r>
          </w:p>
        </w:tc>
        <w:tc>
          <w:tcPr>
            <w:tcW w:w="1187" w:type="dxa"/>
            <w:shd w:val="clear" w:color="auto" w:fill="auto"/>
            <w:vAlign w:val="bottom"/>
          </w:tcPr>
          <w:p w14:paraId="2D3C16A7"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3.69276</w:t>
            </w:r>
          </w:p>
        </w:tc>
        <w:tc>
          <w:tcPr>
            <w:tcW w:w="1185" w:type="dxa"/>
            <w:shd w:val="clear" w:color="auto" w:fill="auto"/>
            <w:vAlign w:val="bottom"/>
          </w:tcPr>
          <w:p w14:paraId="753DD750"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90.9091</w:t>
            </w:r>
          </w:p>
        </w:tc>
      </w:tr>
      <w:tr w:rsidR="0037270E" w14:paraId="4A3997D8" w14:textId="77777777">
        <w:trPr>
          <w:trHeight w:val="315"/>
        </w:trPr>
        <w:tc>
          <w:tcPr>
            <w:tcW w:w="3869" w:type="dxa"/>
            <w:shd w:val="clear" w:color="auto" w:fill="auto"/>
            <w:vAlign w:val="bottom"/>
          </w:tcPr>
          <w:p w14:paraId="43448597" w14:textId="77777777" w:rsidR="0037270E" w:rsidRDefault="00BE6A68">
            <w:pPr>
              <w:pStyle w:val="Standard"/>
              <w:widowControl w:val="0"/>
              <w:rPr>
                <w:rFonts w:ascii="Times New Roman" w:eastAsia="Times New Roman" w:hAnsi="Times New Roman"/>
                <w:sz w:val="20"/>
                <w:szCs w:val="20"/>
              </w:rPr>
            </w:pPr>
            <w:r>
              <w:rPr>
                <w:rFonts w:ascii="Times New Roman" w:eastAsia="Times New Roman" w:hAnsi="Times New Roman"/>
                <w:sz w:val="20"/>
                <w:szCs w:val="20"/>
              </w:rPr>
              <w:t>House Price 2011</w:t>
            </w:r>
          </w:p>
        </w:tc>
        <w:tc>
          <w:tcPr>
            <w:tcW w:w="1128" w:type="dxa"/>
            <w:shd w:val="clear" w:color="auto" w:fill="auto"/>
            <w:vAlign w:val="bottom"/>
          </w:tcPr>
          <w:p w14:paraId="36C5D06A"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193</w:t>
            </w:r>
          </w:p>
        </w:tc>
        <w:tc>
          <w:tcPr>
            <w:tcW w:w="1186" w:type="dxa"/>
            <w:shd w:val="clear" w:color="auto" w:fill="auto"/>
            <w:vAlign w:val="bottom"/>
          </w:tcPr>
          <w:p w14:paraId="5DD95530"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20.8553</w:t>
            </w:r>
          </w:p>
        </w:tc>
        <w:tc>
          <w:tcPr>
            <w:tcW w:w="1190" w:type="dxa"/>
            <w:shd w:val="clear" w:color="auto" w:fill="auto"/>
            <w:vAlign w:val="bottom"/>
          </w:tcPr>
          <w:p w14:paraId="75A5F4BE"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14.8413</w:t>
            </w:r>
          </w:p>
        </w:tc>
        <w:tc>
          <w:tcPr>
            <w:tcW w:w="1187" w:type="dxa"/>
            <w:shd w:val="clear" w:color="auto" w:fill="auto"/>
            <w:vAlign w:val="bottom"/>
          </w:tcPr>
          <w:p w14:paraId="7AAB02D9"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4.05965</w:t>
            </w:r>
          </w:p>
        </w:tc>
        <w:tc>
          <w:tcPr>
            <w:tcW w:w="1185" w:type="dxa"/>
            <w:shd w:val="clear" w:color="auto" w:fill="auto"/>
            <w:vAlign w:val="bottom"/>
          </w:tcPr>
          <w:p w14:paraId="0D993958"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112.271</w:t>
            </w:r>
          </w:p>
        </w:tc>
      </w:tr>
      <w:tr w:rsidR="0037270E" w14:paraId="5937755F" w14:textId="77777777">
        <w:trPr>
          <w:trHeight w:val="315"/>
        </w:trPr>
        <w:tc>
          <w:tcPr>
            <w:tcW w:w="3869" w:type="dxa"/>
            <w:shd w:val="clear" w:color="auto" w:fill="auto"/>
            <w:vAlign w:val="bottom"/>
          </w:tcPr>
          <w:p w14:paraId="1E83201F" w14:textId="77777777" w:rsidR="0037270E" w:rsidRDefault="00BE6A68">
            <w:pPr>
              <w:pStyle w:val="Standard"/>
              <w:widowControl w:val="0"/>
              <w:rPr>
                <w:rFonts w:ascii="Times New Roman" w:eastAsia="Times New Roman" w:hAnsi="Times New Roman"/>
                <w:sz w:val="20"/>
                <w:szCs w:val="20"/>
              </w:rPr>
            </w:pPr>
            <w:r>
              <w:rPr>
                <w:rFonts w:ascii="Times New Roman" w:eastAsia="Times New Roman" w:hAnsi="Times New Roman"/>
                <w:sz w:val="20"/>
                <w:szCs w:val="20"/>
              </w:rPr>
              <w:t>House Price 2020</w:t>
            </w:r>
          </w:p>
        </w:tc>
        <w:tc>
          <w:tcPr>
            <w:tcW w:w="1128" w:type="dxa"/>
            <w:shd w:val="clear" w:color="auto" w:fill="auto"/>
            <w:vAlign w:val="bottom"/>
          </w:tcPr>
          <w:p w14:paraId="27741942"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193</w:t>
            </w:r>
          </w:p>
        </w:tc>
        <w:tc>
          <w:tcPr>
            <w:tcW w:w="1186" w:type="dxa"/>
            <w:shd w:val="clear" w:color="auto" w:fill="auto"/>
            <w:vAlign w:val="bottom"/>
          </w:tcPr>
          <w:p w14:paraId="2BF9C435"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41.7106</w:t>
            </w:r>
          </w:p>
        </w:tc>
        <w:tc>
          <w:tcPr>
            <w:tcW w:w="1190" w:type="dxa"/>
            <w:shd w:val="clear" w:color="auto" w:fill="auto"/>
            <w:vAlign w:val="bottom"/>
          </w:tcPr>
          <w:p w14:paraId="27E8E6D1"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17.3057</w:t>
            </w:r>
          </w:p>
        </w:tc>
        <w:tc>
          <w:tcPr>
            <w:tcW w:w="1187" w:type="dxa"/>
            <w:shd w:val="clear" w:color="auto" w:fill="auto"/>
            <w:vAlign w:val="bottom"/>
          </w:tcPr>
          <w:p w14:paraId="2CEBB74B"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15.1685</w:t>
            </w:r>
          </w:p>
        </w:tc>
        <w:tc>
          <w:tcPr>
            <w:tcW w:w="1185" w:type="dxa"/>
            <w:shd w:val="clear" w:color="auto" w:fill="auto"/>
            <w:vAlign w:val="bottom"/>
          </w:tcPr>
          <w:p w14:paraId="69E38A24"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137.42</w:t>
            </w:r>
          </w:p>
        </w:tc>
      </w:tr>
      <w:tr w:rsidR="0037270E" w14:paraId="669DED8F" w14:textId="77777777">
        <w:trPr>
          <w:trHeight w:val="315"/>
        </w:trPr>
        <w:tc>
          <w:tcPr>
            <w:tcW w:w="3869" w:type="dxa"/>
            <w:shd w:val="clear" w:color="auto" w:fill="auto"/>
            <w:vAlign w:val="bottom"/>
          </w:tcPr>
          <w:p w14:paraId="3F9EA5BD" w14:textId="77777777" w:rsidR="0037270E" w:rsidRDefault="00BE6A68">
            <w:pPr>
              <w:pStyle w:val="Standard"/>
              <w:widowControl w:val="0"/>
              <w:rPr>
                <w:rFonts w:ascii="Times New Roman" w:eastAsia="Times New Roman" w:hAnsi="Times New Roman"/>
                <w:sz w:val="20"/>
                <w:szCs w:val="20"/>
              </w:rPr>
            </w:pPr>
            <w:r>
              <w:rPr>
                <w:rFonts w:ascii="Times New Roman" w:eastAsia="Times New Roman" w:hAnsi="Times New Roman"/>
                <w:sz w:val="20"/>
                <w:szCs w:val="20"/>
              </w:rPr>
              <w:t>Building Density 2005</w:t>
            </w:r>
          </w:p>
        </w:tc>
        <w:tc>
          <w:tcPr>
            <w:tcW w:w="1128" w:type="dxa"/>
            <w:shd w:val="clear" w:color="auto" w:fill="auto"/>
            <w:vAlign w:val="bottom"/>
          </w:tcPr>
          <w:p w14:paraId="44491089"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193</w:t>
            </w:r>
          </w:p>
        </w:tc>
        <w:tc>
          <w:tcPr>
            <w:tcW w:w="1186" w:type="dxa"/>
            <w:shd w:val="clear" w:color="auto" w:fill="auto"/>
            <w:vAlign w:val="bottom"/>
          </w:tcPr>
          <w:p w14:paraId="420C3F8C"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21587.6</w:t>
            </w:r>
          </w:p>
        </w:tc>
        <w:tc>
          <w:tcPr>
            <w:tcW w:w="1190" w:type="dxa"/>
            <w:shd w:val="clear" w:color="auto" w:fill="auto"/>
            <w:vAlign w:val="bottom"/>
          </w:tcPr>
          <w:p w14:paraId="6AEEA749"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24446</w:t>
            </w:r>
          </w:p>
        </w:tc>
        <w:tc>
          <w:tcPr>
            <w:tcW w:w="1187" w:type="dxa"/>
            <w:shd w:val="clear" w:color="auto" w:fill="auto"/>
            <w:vAlign w:val="bottom"/>
          </w:tcPr>
          <w:p w14:paraId="60949C05"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8866.39</w:t>
            </w:r>
          </w:p>
        </w:tc>
        <w:tc>
          <w:tcPr>
            <w:tcW w:w="1185" w:type="dxa"/>
            <w:shd w:val="clear" w:color="auto" w:fill="auto"/>
            <w:vAlign w:val="bottom"/>
          </w:tcPr>
          <w:p w14:paraId="40325970"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173605</w:t>
            </w:r>
          </w:p>
        </w:tc>
      </w:tr>
      <w:tr w:rsidR="0037270E" w14:paraId="67A34DB5" w14:textId="77777777">
        <w:trPr>
          <w:trHeight w:val="315"/>
        </w:trPr>
        <w:tc>
          <w:tcPr>
            <w:tcW w:w="3869" w:type="dxa"/>
            <w:shd w:val="clear" w:color="auto" w:fill="auto"/>
            <w:vAlign w:val="bottom"/>
          </w:tcPr>
          <w:p w14:paraId="53AF78EA" w14:textId="77777777" w:rsidR="0037270E" w:rsidRDefault="00BE6A68">
            <w:pPr>
              <w:pStyle w:val="Standard"/>
              <w:widowControl w:val="0"/>
              <w:rPr>
                <w:rFonts w:ascii="Times New Roman" w:eastAsia="Times New Roman" w:hAnsi="Times New Roman"/>
                <w:sz w:val="20"/>
                <w:szCs w:val="20"/>
              </w:rPr>
            </w:pPr>
            <w:r>
              <w:rPr>
                <w:rFonts w:ascii="Times New Roman" w:eastAsia="Times New Roman" w:hAnsi="Times New Roman"/>
                <w:sz w:val="20"/>
                <w:szCs w:val="20"/>
              </w:rPr>
              <w:t>Building Density 2011</w:t>
            </w:r>
          </w:p>
        </w:tc>
        <w:tc>
          <w:tcPr>
            <w:tcW w:w="1128" w:type="dxa"/>
            <w:shd w:val="clear" w:color="auto" w:fill="auto"/>
            <w:vAlign w:val="bottom"/>
          </w:tcPr>
          <w:p w14:paraId="0DBE8D6A"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193</w:t>
            </w:r>
          </w:p>
        </w:tc>
        <w:tc>
          <w:tcPr>
            <w:tcW w:w="1186" w:type="dxa"/>
            <w:shd w:val="clear" w:color="auto" w:fill="auto"/>
            <w:vAlign w:val="bottom"/>
          </w:tcPr>
          <w:p w14:paraId="6243DE44"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29914.9</w:t>
            </w:r>
          </w:p>
        </w:tc>
        <w:tc>
          <w:tcPr>
            <w:tcW w:w="1190" w:type="dxa"/>
            <w:shd w:val="clear" w:color="auto" w:fill="auto"/>
            <w:vAlign w:val="bottom"/>
          </w:tcPr>
          <w:p w14:paraId="60B2D0D6"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30528.1</w:t>
            </w:r>
          </w:p>
        </w:tc>
        <w:tc>
          <w:tcPr>
            <w:tcW w:w="1187" w:type="dxa"/>
            <w:shd w:val="clear" w:color="auto" w:fill="auto"/>
            <w:vAlign w:val="bottom"/>
          </w:tcPr>
          <w:p w14:paraId="47027E6E"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14028.7</w:t>
            </w:r>
          </w:p>
        </w:tc>
        <w:tc>
          <w:tcPr>
            <w:tcW w:w="1185" w:type="dxa"/>
            <w:shd w:val="clear" w:color="auto" w:fill="auto"/>
            <w:vAlign w:val="bottom"/>
          </w:tcPr>
          <w:p w14:paraId="45B90FE3"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219753</w:t>
            </w:r>
          </w:p>
        </w:tc>
      </w:tr>
      <w:tr w:rsidR="0037270E" w14:paraId="5AD52213" w14:textId="77777777">
        <w:trPr>
          <w:trHeight w:val="315"/>
        </w:trPr>
        <w:tc>
          <w:tcPr>
            <w:tcW w:w="3869" w:type="dxa"/>
            <w:shd w:val="clear" w:color="auto" w:fill="auto"/>
            <w:vAlign w:val="bottom"/>
          </w:tcPr>
          <w:p w14:paraId="7EE8F536" w14:textId="77777777" w:rsidR="0037270E" w:rsidRDefault="00BE6A68">
            <w:pPr>
              <w:pStyle w:val="Standard"/>
              <w:widowControl w:val="0"/>
              <w:rPr>
                <w:rFonts w:ascii="Times New Roman" w:eastAsia="Times New Roman" w:hAnsi="Times New Roman"/>
                <w:sz w:val="20"/>
                <w:szCs w:val="20"/>
              </w:rPr>
            </w:pPr>
            <w:r>
              <w:rPr>
                <w:rFonts w:ascii="Times New Roman" w:eastAsia="Times New Roman" w:hAnsi="Times New Roman"/>
                <w:sz w:val="20"/>
                <w:szCs w:val="20"/>
              </w:rPr>
              <w:t>Building Density2020</w:t>
            </w:r>
          </w:p>
        </w:tc>
        <w:tc>
          <w:tcPr>
            <w:tcW w:w="1128" w:type="dxa"/>
            <w:shd w:val="clear" w:color="auto" w:fill="auto"/>
            <w:vAlign w:val="bottom"/>
          </w:tcPr>
          <w:p w14:paraId="4A141E5D"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193</w:t>
            </w:r>
          </w:p>
        </w:tc>
        <w:tc>
          <w:tcPr>
            <w:tcW w:w="1186" w:type="dxa"/>
            <w:shd w:val="clear" w:color="auto" w:fill="auto"/>
            <w:vAlign w:val="bottom"/>
          </w:tcPr>
          <w:p w14:paraId="00DDB878"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50302.7</w:t>
            </w:r>
          </w:p>
        </w:tc>
        <w:tc>
          <w:tcPr>
            <w:tcW w:w="1190" w:type="dxa"/>
            <w:shd w:val="clear" w:color="auto" w:fill="auto"/>
            <w:vAlign w:val="bottom"/>
          </w:tcPr>
          <w:p w14:paraId="54FA8F89"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46598.4</w:t>
            </w:r>
          </w:p>
        </w:tc>
        <w:tc>
          <w:tcPr>
            <w:tcW w:w="1187" w:type="dxa"/>
            <w:shd w:val="clear" w:color="auto" w:fill="auto"/>
            <w:vAlign w:val="bottom"/>
          </w:tcPr>
          <w:p w14:paraId="2B61609A"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26053.8</w:t>
            </w:r>
          </w:p>
        </w:tc>
        <w:tc>
          <w:tcPr>
            <w:tcW w:w="1185" w:type="dxa"/>
            <w:shd w:val="clear" w:color="auto" w:fill="auto"/>
            <w:vAlign w:val="bottom"/>
          </w:tcPr>
          <w:p w14:paraId="51C3AD1D"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340074</w:t>
            </w:r>
          </w:p>
        </w:tc>
      </w:tr>
      <w:tr w:rsidR="0037270E" w14:paraId="737D47D9" w14:textId="77777777">
        <w:trPr>
          <w:trHeight w:val="315"/>
        </w:trPr>
        <w:tc>
          <w:tcPr>
            <w:tcW w:w="3869" w:type="dxa"/>
            <w:shd w:val="clear" w:color="auto" w:fill="auto"/>
            <w:vAlign w:val="bottom"/>
          </w:tcPr>
          <w:p w14:paraId="3D892C5D" w14:textId="77777777" w:rsidR="0037270E" w:rsidRDefault="00BE6A68">
            <w:pPr>
              <w:pStyle w:val="Standard"/>
              <w:widowControl w:val="0"/>
              <w:rPr>
                <w:rFonts w:ascii="Times New Roman" w:eastAsia="Times New Roman" w:hAnsi="Times New Roman"/>
                <w:sz w:val="20"/>
                <w:szCs w:val="20"/>
              </w:rPr>
            </w:pPr>
            <w:r>
              <w:rPr>
                <w:rFonts w:ascii="Times New Roman" w:eastAsia="Times New Roman" w:hAnsi="Times New Roman"/>
                <w:sz w:val="20"/>
                <w:szCs w:val="20"/>
              </w:rPr>
              <w:t>Maintenance Level 2005</w:t>
            </w:r>
          </w:p>
        </w:tc>
        <w:tc>
          <w:tcPr>
            <w:tcW w:w="1128" w:type="dxa"/>
            <w:shd w:val="clear" w:color="auto" w:fill="auto"/>
            <w:vAlign w:val="bottom"/>
          </w:tcPr>
          <w:p w14:paraId="5277B01E"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193</w:t>
            </w:r>
          </w:p>
        </w:tc>
        <w:tc>
          <w:tcPr>
            <w:tcW w:w="1186" w:type="dxa"/>
            <w:shd w:val="clear" w:color="auto" w:fill="auto"/>
            <w:vAlign w:val="bottom"/>
          </w:tcPr>
          <w:p w14:paraId="54AC61EA"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1.78304</w:t>
            </w:r>
          </w:p>
        </w:tc>
        <w:tc>
          <w:tcPr>
            <w:tcW w:w="1190" w:type="dxa"/>
            <w:shd w:val="clear" w:color="auto" w:fill="auto"/>
            <w:vAlign w:val="bottom"/>
          </w:tcPr>
          <w:p w14:paraId="743520E0"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0.61464</w:t>
            </w:r>
          </w:p>
        </w:tc>
        <w:tc>
          <w:tcPr>
            <w:tcW w:w="1187" w:type="dxa"/>
            <w:shd w:val="clear" w:color="auto" w:fill="auto"/>
            <w:vAlign w:val="bottom"/>
          </w:tcPr>
          <w:p w14:paraId="353B2D88"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1.07876</w:t>
            </w:r>
          </w:p>
        </w:tc>
        <w:tc>
          <w:tcPr>
            <w:tcW w:w="1185" w:type="dxa"/>
            <w:shd w:val="clear" w:color="auto" w:fill="auto"/>
            <w:vAlign w:val="bottom"/>
          </w:tcPr>
          <w:p w14:paraId="3A4E937F"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4.30953</w:t>
            </w:r>
          </w:p>
        </w:tc>
      </w:tr>
      <w:tr w:rsidR="0037270E" w14:paraId="663770F9" w14:textId="77777777">
        <w:trPr>
          <w:trHeight w:val="315"/>
        </w:trPr>
        <w:tc>
          <w:tcPr>
            <w:tcW w:w="3869" w:type="dxa"/>
            <w:shd w:val="clear" w:color="auto" w:fill="auto"/>
            <w:vAlign w:val="bottom"/>
          </w:tcPr>
          <w:p w14:paraId="283A526F" w14:textId="77777777" w:rsidR="0037270E" w:rsidRDefault="00BE6A68">
            <w:pPr>
              <w:pStyle w:val="Standard"/>
              <w:widowControl w:val="0"/>
              <w:rPr>
                <w:rFonts w:ascii="Times New Roman" w:eastAsia="Times New Roman" w:hAnsi="Times New Roman"/>
                <w:sz w:val="20"/>
                <w:szCs w:val="20"/>
              </w:rPr>
            </w:pPr>
            <w:r>
              <w:rPr>
                <w:rFonts w:ascii="Times New Roman" w:eastAsia="Times New Roman" w:hAnsi="Times New Roman"/>
                <w:sz w:val="20"/>
                <w:szCs w:val="20"/>
              </w:rPr>
              <w:t>Maintenance Level 2011</w:t>
            </w:r>
          </w:p>
        </w:tc>
        <w:tc>
          <w:tcPr>
            <w:tcW w:w="1128" w:type="dxa"/>
            <w:shd w:val="clear" w:color="auto" w:fill="auto"/>
            <w:vAlign w:val="bottom"/>
          </w:tcPr>
          <w:p w14:paraId="607936E0"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193</w:t>
            </w:r>
          </w:p>
        </w:tc>
        <w:tc>
          <w:tcPr>
            <w:tcW w:w="1186" w:type="dxa"/>
            <w:shd w:val="clear" w:color="auto" w:fill="auto"/>
            <w:vAlign w:val="bottom"/>
          </w:tcPr>
          <w:p w14:paraId="253B2550"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1.78307</w:t>
            </w:r>
          </w:p>
        </w:tc>
        <w:tc>
          <w:tcPr>
            <w:tcW w:w="1190" w:type="dxa"/>
            <w:shd w:val="clear" w:color="auto" w:fill="auto"/>
            <w:vAlign w:val="bottom"/>
          </w:tcPr>
          <w:p w14:paraId="69134427"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0.61471</w:t>
            </w:r>
          </w:p>
        </w:tc>
        <w:tc>
          <w:tcPr>
            <w:tcW w:w="1187" w:type="dxa"/>
            <w:shd w:val="clear" w:color="auto" w:fill="auto"/>
            <w:vAlign w:val="bottom"/>
          </w:tcPr>
          <w:p w14:paraId="232A810F"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1.1238</w:t>
            </w:r>
          </w:p>
        </w:tc>
        <w:tc>
          <w:tcPr>
            <w:tcW w:w="1185" w:type="dxa"/>
            <w:shd w:val="clear" w:color="auto" w:fill="auto"/>
            <w:vAlign w:val="bottom"/>
          </w:tcPr>
          <w:p w14:paraId="30A5DDB7"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4.3875</w:t>
            </w:r>
          </w:p>
        </w:tc>
      </w:tr>
      <w:tr w:rsidR="0037270E" w14:paraId="49797F35" w14:textId="77777777">
        <w:trPr>
          <w:trHeight w:val="315"/>
        </w:trPr>
        <w:tc>
          <w:tcPr>
            <w:tcW w:w="3869" w:type="dxa"/>
            <w:shd w:val="clear" w:color="auto" w:fill="auto"/>
            <w:vAlign w:val="bottom"/>
          </w:tcPr>
          <w:p w14:paraId="77F5E2D6" w14:textId="77777777" w:rsidR="0037270E" w:rsidRDefault="00BE6A68">
            <w:pPr>
              <w:pStyle w:val="Standard"/>
              <w:widowControl w:val="0"/>
              <w:rPr>
                <w:rFonts w:ascii="Times New Roman" w:eastAsia="Times New Roman" w:hAnsi="Times New Roman"/>
                <w:sz w:val="20"/>
                <w:szCs w:val="20"/>
              </w:rPr>
            </w:pPr>
            <w:r>
              <w:rPr>
                <w:rFonts w:ascii="Times New Roman" w:eastAsia="Times New Roman" w:hAnsi="Times New Roman"/>
                <w:sz w:val="20"/>
                <w:szCs w:val="20"/>
              </w:rPr>
              <w:t>Maintenance Level 2020</w:t>
            </w:r>
          </w:p>
        </w:tc>
        <w:tc>
          <w:tcPr>
            <w:tcW w:w="1128" w:type="dxa"/>
            <w:shd w:val="clear" w:color="auto" w:fill="auto"/>
            <w:vAlign w:val="bottom"/>
          </w:tcPr>
          <w:p w14:paraId="2F0C188A"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193</w:t>
            </w:r>
          </w:p>
        </w:tc>
        <w:tc>
          <w:tcPr>
            <w:tcW w:w="1186" w:type="dxa"/>
            <w:shd w:val="clear" w:color="auto" w:fill="auto"/>
            <w:vAlign w:val="bottom"/>
          </w:tcPr>
          <w:p w14:paraId="7E163614"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1.8012</w:t>
            </w:r>
          </w:p>
        </w:tc>
        <w:tc>
          <w:tcPr>
            <w:tcW w:w="1190" w:type="dxa"/>
            <w:shd w:val="clear" w:color="auto" w:fill="auto"/>
            <w:vAlign w:val="bottom"/>
          </w:tcPr>
          <w:p w14:paraId="35259633"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0.61427</w:t>
            </w:r>
          </w:p>
        </w:tc>
        <w:tc>
          <w:tcPr>
            <w:tcW w:w="1187" w:type="dxa"/>
            <w:shd w:val="clear" w:color="auto" w:fill="auto"/>
            <w:vAlign w:val="bottom"/>
          </w:tcPr>
          <w:p w14:paraId="7E0002F5"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1.17692</w:t>
            </w:r>
          </w:p>
        </w:tc>
        <w:tc>
          <w:tcPr>
            <w:tcW w:w="1185" w:type="dxa"/>
            <w:shd w:val="clear" w:color="auto" w:fill="auto"/>
            <w:vAlign w:val="bottom"/>
          </w:tcPr>
          <w:p w14:paraId="617E6870"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4.47016</w:t>
            </w:r>
          </w:p>
        </w:tc>
      </w:tr>
    </w:tbl>
    <w:p w14:paraId="5511EB05" w14:textId="77777777" w:rsidR="0037270E" w:rsidRDefault="0037270E">
      <w:pPr>
        <w:pStyle w:val="Standard"/>
        <w:rPr>
          <w:b/>
          <w:bCs/>
          <w:i/>
          <w:iCs/>
          <w:sz w:val="20"/>
          <w:szCs w:val="20"/>
        </w:rPr>
      </w:pPr>
    </w:p>
    <w:p w14:paraId="2B7205B2" w14:textId="77777777" w:rsidR="0037270E" w:rsidRDefault="00BE6A68">
      <w:pPr>
        <w:pStyle w:val="Standard"/>
        <w:tabs>
          <w:tab w:val="left" w:pos="8400"/>
        </w:tabs>
        <w:spacing w:before="120" w:after="120"/>
        <w:jc w:val="both"/>
      </w:pPr>
      <w:r>
        <w:rPr>
          <w:sz w:val="20"/>
          <w:szCs w:val="20"/>
        </w:rPr>
        <w:t xml:space="preserve">Notes on Table 1: While we used 223 localities in the simulation, we used 193 in the regression analysis because of missing data from OpenStreetMap. However, in the </w:t>
      </w:r>
      <w:r>
        <w:rPr>
          <w:sz w:val="20"/>
          <w:szCs w:val="20"/>
        </w:rPr>
        <w:t>simulation the missing data points were filled with taking the average of the variable of localities in the same area during a given year.</w:t>
      </w:r>
    </w:p>
    <w:p w14:paraId="50514033" w14:textId="77777777" w:rsidR="0037270E" w:rsidRDefault="0037270E">
      <w:pPr>
        <w:pStyle w:val="Standard"/>
        <w:spacing w:after="160"/>
        <w:contextualSpacing/>
        <w:jc w:val="both"/>
        <w:rPr>
          <w:rFonts w:ascii="Times New Roman" w:hAnsi="Times New Roman"/>
          <w:b/>
          <w:bCs/>
          <w:i/>
          <w:iCs/>
          <w:sz w:val="20"/>
          <w:szCs w:val="20"/>
        </w:rPr>
      </w:pPr>
    </w:p>
    <w:p w14:paraId="5818C9C1" w14:textId="77777777" w:rsidR="0037270E" w:rsidRDefault="00BE6A68">
      <w:pPr>
        <w:pStyle w:val="Standard"/>
        <w:tabs>
          <w:tab w:val="left" w:pos="8400"/>
        </w:tabs>
        <w:spacing w:before="120" w:after="120"/>
        <w:jc w:val="both"/>
      </w:pPr>
      <w:r>
        <w:rPr>
          <w:b/>
          <w:bCs/>
          <w:sz w:val="20"/>
          <w:szCs w:val="20"/>
        </w:rPr>
        <w:t xml:space="preserve">Table A2: </w:t>
      </w:r>
      <w:r>
        <w:rPr>
          <w:sz w:val="20"/>
          <w:szCs w:val="20"/>
        </w:rPr>
        <w:t xml:space="preserve">Building density is measured as a function of construction permits. Column (1) reports the results of </w:t>
      </w:r>
      <w:r>
        <w:rPr>
          <w:sz w:val="20"/>
          <w:szCs w:val="20"/>
        </w:rPr>
        <w:t>regressing the natural logarithm (log) of building density in 2005 on log of population, inverse of distance from Beirut Central District (BCD). The regression line is then used to fill density in every location covered in the study. Columns (2) and (3) re</w:t>
      </w:r>
      <w:r>
        <w:rPr>
          <w:sz w:val="20"/>
          <w:szCs w:val="20"/>
        </w:rPr>
        <w:t>port the results for years 2011 and 2020.</w:t>
      </w:r>
    </w:p>
    <w:tbl>
      <w:tblPr>
        <w:tblW w:w="5000" w:type="pct"/>
        <w:tblLayout w:type="fixed"/>
        <w:tblLook w:val="0000" w:firstRow="0" w:lastRow="0" w:firstColumn="0" w:lastColumn="0" w:noHBand="0" w:noVBand="0"/>
      </w:tblPr>
      <w:tblGrid>
        <w:gridCol w:w="3295"/>
        <w:gridCol w:w="2149"/>
        <w:gridCol w:w="2152"/>
        <w:gridCol w:w="2150"/>
      </w:tblGrid>
      <w:tr w:rsidR="0037270E" w14:paraId="56ACF3CE" w14:textId="77777777">
        <w:trPr>
          <w:trHeight w:hRule="exact" w:val="255"/>
        </w:trPr>
        <w:tc>
          <w:tcPr>
            <w:tcW w:w="3294" w:type="dxa"/>
            <w:shd w:val="clear" w:color="auto" w:fill="auto"/>
            <w:vAlign w:val="bottom"/>
          </w:tcPr>
          <w:p w14:paraId="4A00DA2A" w14:textId="77777777" w:rsidR="0037270E" w:rsidRDefault="0037270E">
            <w:pPr>
              <w:pStyle w:val="Standard"/>
              <w:widowControl w:val="0"/>
              <w:contextualSpacing/>
              <w:rPr>
                <w:rFonts w:ascii="Times New Roman" w:eastAsia="Times New Roman" w:hAnsi="Times New Roman"/>
                <w:sz w:val="20"/>
                <w:szCs w:val="20"/>
              </w:rPr>
            </w:pPr>
          </w:p>
        </w:tc>
        <w:tc>
          <w:tcPr>
            <w:tcW w:w="2149" w:type="dxa"/>
            <w:shd w:val="clear" w:color="auto" w:fill="auto"/>
            <w:vAlign w:val="bottom"/>
          </w:tcPr>
          <w:p w14:paraId="1DBE4A10" w14:textId="77777777" w:rsidR="0037270E" w:rsidRDefault="0037270E">
            <w:pPr>
              <w:pStyle w:val="Standard"/>
              <w:widowControl w:val="0"/>
              <w:contextualSpacing/>
              <w:rPr>
                <w:rFonts w:ascii="Times New Roman" w:eastAsia="Times New Roman" w:hAnsi="Times New Roman"/>
                <w:sz w:val="20"/>
                <w:szCs w:val="20"/>
              </w:rPr>
            </w:pPr>
          </w:p>
        </w:tc>
        <w:tc>
          <w:tcPr>
            <w:tcW w:w="2152" w:type="dxa"/>
            <w:shd w:val="clear" w:color="auto" w:fill="auto"/>
            <w:vAlign w:val="bottom"/>
          </w:tcPr>
          <w:p w14:paraId="282C0242" w14:textId="77777777" w:rsidR="0037270E" w:rsidRDefault="0037270E">
            <w:pPr>
              <w:pStyle w:val="Standard"/>
              <w:widowControl w:val="0"/>
              <w:contextualSpacing/>
              <w:rPr>
                <w:rFonts w:ascii="Times New Roman" w:eastAsia="Times New Roman" w:hAnsi="Times New Roman"/>
                <w:sz w:val="20"/>
                <w:szCs w:val="20"/>
              </w:rPr>
            </w:pPr>
          </w:p>
        </w:tc>
        <w:tc>
          <w:tcPr>
            <w:tcW w:w="2150" w:type="dxa"/>
            <w:shd w:val="clear" w:color="auto" w:fill="auto"/>
            <w:vAlign w:val="bottom"/>
          </w:tcPr>
          <w:p w14:paraId="3B5F6B87" w14:textId="77777777" w:rsidR="0037270E" w:rsidRDefault="0037270E">
            <w:pPr>
              <w:pStyle w:val="Standard"/>
              <w:widowControl w:val="0"/>
              <w:contextualSpacing/>
              <w:rPr>
                <w:rFonts w:ascii="Times New Roman" w:eastAsia="Times New Roman" w:hAnsi="Times New Roman"/>
                <w:sz w:val="20"/>
                <w:szCs w:val="20"/>
              </w:rPr>
            </w:pPr>
          </w:p>
        </w:tc>
      </w:tr>
      <w:tr w:rsidR="0037270E" w14:paraId="7BC97252" w14:textId="77777777">
        <w:trPr>
          <w:trHeight w:val="255"/>
        </w:trPr>
        <w:tc>
          <w:tcPr>
            <w:tcW w:w="3294" w:type="dxa"/>
            <w:tcBorders>
              <w:top w:val="single" w:sz="4" w:space="0" w:color="000000"/>
            </w:tcBorders>
            <w:shd w:val="clear" w:color="auto" w:fill="auto"/>
            <w:vAlign w:val="bottom"/>
          </w:tcPr>
          <w:p w14:paraId="441216E7" w14:textId="77777777" w:rsidR="0037270E" w:rsidRDefault="00BE6A68">
            <w:pPr>
              <w:pStyle w:val="Standard"/>
              <w:widowControl w:val="0"/>
              <w:rPr>
                <w:rFonts w:ascii="Times New Roman" w:eastAsia="Times New Roman" w:hAnsi="Times New Roman"/>
                <w:sz w:val="20"/>
                <w:szCs w:val="20"/>
              </w:rPr>
            </w:pPr>
            <w:r>
              <w:rPr>
                <w:rFonts w:ascii="Times New Roman" w:eastAsia="Times New Roman" w:hAnsi="Times New Roman"/>
                <w:sz w:val="20"/>
                <w:szCs w:val="20"/>
              </w:rPr>
              <w:t> </w:t>
            </w:r>
          </w:p>
        </w:tc>
        <w:tc>
          <w:tcPr>
            <w:tcW w:w="2149" w:type="dxa"/>
            <w:tcBorders>
              <w:top w:val="single" w:sz="4" w:space="0" w:color="000000"/>
            </w:tcBorders>
            <w:shd w:val="clear" w:color="auto" w:fill="auto"/>
            <w:vAlign w:val="bottom"/>
          </w:tcPr>
          <w:p w14:paraId="0505796F"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(1)</w:t>
            </w:r>
          </w:p>
        </w:tc>
        <w:tc>
          <w:tcPr>
            <w:tcW w:w="2152" w:type="dxa"/>
            <w:tcBorders>
              <w:top w:val="single" w:sz="4" w:space="0" w:color="000000"/>
            </w:tcBorders>
            <w:shd w:val="clear" w:color="auto" w:fill="auto"/>
            <w:vAlign w:val="bottom"/>
          </w:tcPr>
          <w:p w14:paraId="3E103ED0"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(2)</w:t>
            </w:r>
          </w:p>
        </w:tc>
        <w:tc>
          <w:tcPr>
            <w:tcW w:w="2150" w:type="dxa"/>
            <w:tcBorders>
              <w:top w:val="single" w:sz="4" w:space="0" w:color="000000"/>
            </w:tcBorders>
            <w:shd w:val="clear" w:color="auto" w:fill="auto"/>
            <w:vAlign w:val="bottom"/>
          </w:tcPr>
          <w:p w14:paraId="104680D7"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(3)</w:t>
            </w:r>
          </w:p>
        </w:tc>
      </w:tr>
      <w:tr w:rsidR="0037270E" w14:paraId="3855E991" w14:textId="77777777">
        <w:trPr>
          <w:trHeight w:val="255"/>
        </w:trPr>
        <w:tc>
          <w:tcPr>
            <w:tcW w:w="3294" w:type="dxa"/>
            <w:shd w:val="clear" w:color="auto" w:fill="auto"/>
            <w:vAlign w:val="bottom"/>
          </w:tcPr>
          <w:p w14:paraId="7A33B928" w14:textId="77777777" w:rsidR="0037270E" w:rsidRDefault="0037270E">
            <w:pPr>
              <w:pStyle w:val="Standard"/>
              <w:widowControl w:val="0"/>
              <w:jc w:val="center"/>
              <w:rPr>
                <w:rFonts w:ascii="Times New Roman" w:eastAsia="Times New Roman" w:hAnsi="Times New Roman"/>
                <w:sz w:val="20"/>
                <w:szCs w:val="20"/>
              </w:rPr>
            </w:pPr>
          </w:p>
        </w:tc>
        <w:tc>
          <w:tcPr>
            <w:tcW w:w="2149" w:type="dxa"/>
            <w:shd w:val="clear" w:color="auto" w:fill="auto"/>
            <w:vAlign w:val="bottom"/>
          </w:tcPr>
          <w:p w14:paraId="2D534006"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density1</w:t>
            </w:r>
          </w:p>
        </w:tc>
        <w:tc>
          <w:tcPr>
            <w:tcW w:w="2152" w:type="dxa"/>
            <w:shd w:val="clear" w:color="auto" w:fill="auto"/>
            <w:vAlign w:val="bottom"/>
          </w:tcPr>
          <w:p w14:paraId="6DCBEFD5"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density2</w:t>
            </w:r>
          </w:p>
        </w:tc>
        <w:tc>
          <w:tcPr>
            <w:tcW w:w="2150" w:type="dxa"/>
            <w:shd w:val="clear" w:color="auto" w:fill="auto"/>
            <w:vAlign w:val="bottom"/>
          </w:tcPr>
          <w:p w14:paraId="43BCAD6C"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density3</w:t>
            </w:r>
          </w:p>
        </w:tc>
      </w:tr>
      <w:tr w:rsidR="0037270E" w14:paraId="5AC0573D" w14:textId="77777777">
        <w:trPr>
          <w:trHeight w:val="255"/>
        </w:trPr>
        <w:tc>
          <w:tcPr>
            <w:tcW w:w="3294" w:type="dxa"/>
            <w:shd w:val="clear" w:color="auto" w:fill="auto"/>
            <w:vAlign w:val="bottom"/>
          </w:tcPr>
          <w:p w14:paraId="52EE37A4" w14:textId="77777777" w:rsidR="0037270E" w:rsidRDefault="00BE6A68">
            <w:pPr>
              <w:pStyle w:val="Standard"/>
              <w:widowControl w:val="0"/>
              <w:rPr>
                <w:rFonts w:ascii="Times New Roman" w:eastAsia="Times New Roman" w:hAnsi="Times New Roman"/>
                <w:sz w:val="20"/>
                <w:szCs w:val="20"/>
              </w:rPr>
            </w:pPr>
            <w:r>
              <w:rPr>
                <w:rFonts w:ascii="Times New Roman" w:eastAsia="Times New Roman" w:hAnsi="Times New Roman"/>
                <w:sz w:val="20"/>
                <w:szCs w:val="20"/>
              </w:rPr>
              <w:t>VARIABLES</w:t>
            </w:r>
          </w:p>
        </w:tc>
        <w:tc>
          <w:tcPr>
            <w:tcW w:w="2149" w:type="dxa"/>
            <w:shd w:val="clear" w:color="auto" w:fill="auto"/>
            <w:vAlign w:val="bottom"/>
          </w:tcPr>
          <w:p w14:paraId="17D971DC"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logdens2005</w:t>
            </w:r>
          </w:p>
        </w:tc>
        <w:tc>
          <w:tcPr>
            <w:tcW w:w="2152" w:type="dxa"/>
            <w:shd w:val="clear" w:color="auto" w:fill="auto"/>
            <w:vAlign w:val="bottom"/>
          </w:tcPr>
          <w:p w14:paraId="0BF1D240"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logdens2011</w:t>
            </w:r>
          </w:p>
        </w:tc>
        <w:tc>
          <w:tcPr>
            <w:tcW w:w="2150" w:type="dxa"/>
            <w:shd w:val="clear" w:color="auto" w:fill="auto"/>
            <w:vAlign w:val="bottom"/>
          </w:tcPr>
          <w:p w14:paraId="571BA61C"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logdens2020</w:t>
            </w:r>
          </w:p>
        </w:tc>
      </w:tr>
      <w:tr w:rsidR="0037270E" w14:paraId="1DCBD23F" w14:textId="77777777">
        <w:trPr>
          <w:trHeight w:val="255"/>
        </w:trPr>
        <w:tc>
          <w:tcPr>
            <w:tcW w:w="3294" w:type="dxa"/>
            <w:tcBorders>
              <w:top w:val="single" w:sz="4" w:space="0" w:color="000000"/>
            </w:tcBorders>
            <w:shd w:val="clear" w:color="auto" w:fill="auto"/>
            <w:vAlign w:val="bottom"/>
          </w:tcPr>
          <w:p w14:paraId="1FDF9B8D" w14:textId="77777777" w:rsidR="0037270E" w:rsidRDefault="00BE6A68">
            <w:pPr>
              <w:pStyle w:val="Standard"/>
              <w:widowControl w:val="0"/>
              <w:rPr>
                <w:rFonts w:ascii="Times New Roman" w:eastAsia="Times New Roman" w:hAnsi="Times New Roman"/>
                <w:sz w:val="20"/>
                <w:szCs w:val="20"/>
              </w:rPr>
            </w:pPr>
            <w:r>
              <w:rPr>
                <w:rFonts w:ascii="Times New Roman" w:eastAsia="Times New Roman" w:hAnsi="Times New Roman"/>
                <w:sz w:val="20"/>
                <w:szCs w:val="20"/>
              </w:rPr>
              <w:t> </w:t>
            </w:r>
          </w:p>
        </w:tc>
        <w:tc>
          <w:tcPr>
            <w:tcW w:w="2149" w:type="dxa"/>
            <w:tcBorders>
              <w:top w:val="single" w:sz="4" w:space="0" w:color="000000"/>
            </w:tcBorders>
            <w:shd w:val="clear" w:color="auto" w:fill="auto"/>
            <w:vAlign w:val="bottom"/>
          </w:tcPr>
          <w:p w14:paraId="605F2246"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 </w:t>
            </w:r>
          </w:p>
        </w:tc>
        <w:tc>
          <w:tcPr>
            <w:tcW w:w="2152" w:type="dxa"/>
            <w:tcBorders>
              <w:top w:val="single" w:sz="4" w:space="0" w:color="000000"/>
            </w:tcBorders>
            <w:shd w:val="clear" w:color="auto" w:fill="auto"/>
            <w:vAlign w:val="bottom"/>
          </w:tcPr>
          <w:p w14:paraId="3CB2BE28"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 </w:t>
            </w:r>
          </w:p>
        </w:tc>
        <w:tc>
          <w:tcPr>
            <w:tcW w:w="2150" w:type="dxa"/>
            <w:tcBorders>
              <w:top w:val="single" w:sz="4" w:space="0" w:color="000000"/>
            </w:tcBorders>
            <w:shd w:val="clear" w:color="auto" w:fill="auto"/>
            <w:vAlign w:val="bottom"/>
          </w:tcPr>
          <w:p w14:paraId="3035DF7F"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 </w:t>
            </w:r>
          </w:p>
        </w:tc>
      </w:tr>
      <w:tr w:rsidR="0037270E" w14:paraId="175531EB" w14:textId="77777777">
        <w:trPr>
          <w:trHeight w:val="255"/>
        </w:trPr>
        <w:tc>
          <w:tcPr>
            <w:tcW w:w="3294" w:type="dxa"/>
            <w:shd w:val="clear" w:color="auto" w:fill="auto"/>
            <w:vAlign w:val="bottom"/>
          </w:tcPr>
          <w:p w14:paraId="2F4D7CD3" w14:textId="77777777" w:rsidR="0037270E" w:rsidRDefault="00BE6A68">
            <w:pPr>
              <w:pStyle w:val="Standard"/>
              <w:widowControl w:val="0"/>
              <w:rPr>
                <w:rFonts w:ascii="Times New Roman" w:eastAsia="Times New Roman" w:hAnsi="Times New Roman"/>
                <w:sz w:val="20"/>
                <w:szCs w:val="20"/>
              </w:rPr>
            </w:pPr>
            <w:r>
              <w:rPr>
                <w:rFonts w:ascii="Times New Roman" w:eastAsia="Times New Roman" w:hAnsi="Times New Roman"/>
                <w:sz w:val="20"/>
                <w:szCs w:val="20"/>
              </w:rPr>
              <w:t>logpop2005</w:t>
            </w:r>
          </w:p>
        </w:tc>
        <w:tc>
          <w:tcPr>
            <w:tcW w:w="2149" w:type="dxa"/>
            <w:shd w:val="clear" w:color="auto" w:fill="auto"/>
            <w:vAlign w:val="bottom"/>
          </w:tcPr>
          <w:p w14:paraId="4ABA7E7F"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0.132***</w:t>
            </w:r>
          </w:p>
        </w:tc>
        <w:tc>
          <w:tcPr>
            <w:tcW w:w="2152" w:type="dxa"/>
            <w:shd w:val="clear" w:color="auto" w:fill="auto"/>
            <w:vAlign w:val="bottom"/>
          </w:tcPr>
          <w:p w14:paraId="6F93B1CA" w14:textId="77777777" w:rsidR="0037270E" w:rsidRDefault="0037270E">
            <w:pPr>
              <w:pStyle w:val="Standard"/>
              <w:widowControl w:val="0"/>
              <w:jc w:val="center"/>
              <w:rPr>
                <w:rFonts w:ascii="Times New Roman" w:eastAsia="Times New Roman" w:hAnsi="Times New Roman"/>
                <w:sz w:val="20"/>
                <w:szCs w:val="20"/>
              </w:rPr>
            </w:pPr>
          </w:p>
        </w:tc>
        <w:tc>
          <w:tcPr>
            <w:tcW w:w="2150" w:type="dxa"/>
            <w:shd w:val="clear" w:color="auto" w:fill="auto"/>
            <w:vAlign w:val="bottom"/>
          </w:tcPr>
          <w:p w14:paraId="1018828E" w14:textId="77777777" w:rsidR="0037270E" w:rsidRDefault="0037270E">
            <w:pPr>
              <w:pStyle w:val="Standard"/>
              <w:widowControl w:val="0"/>
              <w:jc w:val="center"/>
              <w:rPr>
                <w:rFonts w:ascii="Times New Roman" w:eastAsia="Times New Roman" w:hAnsi="Times New Roman"/>
                <w:sz w:val="20"/>
                <w:szCs w:val="20"/>
              </w:rPr>
            </w:pPr>
          </w:p>
        </w:tc>
      </w:tr>
      <w:tr w:rsidR="0037270E" w14:paraId="4A4EDABF" w14:textId="77777777">
        <w:trPr>
          <w:trHeight w:val="255"/>
        </w:trPr>
        <w:tc>
          <w:tcPr>
            <w:tcW w:w="3294" w:type="dxa"/>
            <w:shd w:val="clear" w:color="auto" w:fill="auto"/>
            <w:vAlign w:val="bottom"/>
          </w:tcPr>
          <w:p w14:paraId="3A68BDEB" w14:textId="77777777" w:rsidR="0037270E" w:rsidRDefault="0037270E">
            <w:pPr>
              <w:pStyle w:val="Standard"/>
              <w:widowControl w:val="0"/>
              <w:jc w:val="center"/>
              <w:rPr>
                <w:rFonts w:ascii="Times New Roman" w:eastAsia="Times New Roman" w:hAnsi="Times New Roman"/>
                <w:sz w:val="20"/>
                <w:szCs w:val="20"/>
              </w:rPr>
            </w:pPr>
          </w:p>
        </w:tc>
        <w:tc>
          <w:tcPr>
            <w:tcW w:w="2149" w:type="dxa"/>
            <w:shd w:val="clear" w:color="auto" w:fill="auto"/>
            <w:vAlign w:val="bottom"/>
          </w:tcPr>
          <w:p w14:paraId="5F4AA707"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(0.00886)</w:t>
            </w:r>
          </w:p>
        </w:tc>
        <w:tc>
          <w:tcPr>
            <w:tcW w:w="2152" w:type="dxa"/>
            <w:shd w:val="clear" w:color="auto" w:fill="auto"/>
            <w:vAlign w:val="bottom"/>
          </w:tcPr>
          <w:p w14:paraId="4DF69C65" w14:textId="77777777" w:rsidR="0037270E" w:rsidRDefault="0037270E">
            <w:pPr>
              <w:pStyle w:val="Standard"/>
              <w:widowControl w:val="0"/>
              <w:jc w:val="center"/>
              <w:rPr>
                <w:rFonts w:ascii="Times New Roman" w:eastAsia="Times New Roman" w:hAnsi="Times New Roman"/>
                <w:sz w:val="20"/>
                <w:szCs w:val="20"/>
              </w:rPr>
            </w:pPr>
          </w:p>
        </w:tc>
        <w:tc>
          <w:tcPr>
            <w:tcW w:w="2150" w:type="dxa"/>
            <w:shd w:val="clear" w:color="auto" w:fill="auto"/>
            <w:vAlign w:val="bottom"/>
          </w:tcPr>
          <w:p w14:paraId="08DABB44" w14:textId="77777777" w:rsidR="0037270E" w:rsidRDefault="0037270E">
            <w:pPr>
              <w:pStyle w:val="Standard"/>
              <w:widowControl w:val="0"/>
              <w:jc w:val="center"/>
              <w:rPr>
                <w:rFonts w:ascii="Times New Roman" w:eastAsia="Times New Roman" w:hAnsi="Times New Roman"/>
                <w:sz w:val="20"/>
                <w:szCs w:val="20"/>
              </w:rPr>
            </w:pPr>
          </w:p>
        </w:tc>
      </w:tr>
      <w:tr w:rsidR="0037270E" w14:paraId="5307A424" w14:textId="77777777">
        <w:trPr>
          <w:trHeight w:val="255"/>
        </w:trPr>
        <w:tc>
          <w:tcPr>
            <w:tcW w:w="3294" w:type="dxa"/>
            <w:shd w:val="clear" w:color="auto" w:fill="auto"/>
            <w:vAlign w:val="bottom"/>
          </w:tcPr>
          <w:p w14:paraId="4E2AB052" w14:textId="77777777" w:rsidR="0037270E" w:rsidRDefault="00BE6A68">
            <w:pPr>
              <w:pStyle w:val="Standard"/>
              <w:widowControl w:val="0"/>
              <w:rPr>
                <w:rFonts w:ascii="Times New Roman" w:eastAsia="Times New Roman" w:hAnsi="Times New Roman"/>
                <w:sz w:val="20"/>
                <w:szCs w:val="20"/>
              </w:rPr>
            </w:pPr>
            <w:r>
              <w:rPr>
                <w:rFonts w:ascii="Times New Roman" w:eastAsia="Times New Roman" w:hAnsi="Times New Roman"/>
                <w:sz w:val="20"/>
                <w:szCs w:val="20"/>
              </w:rPr>
              <w:t>invesrsedistance</w:t>
            </w:r>
          </w:p>
        </w:tc>
        <w:tc>
          <w:tcPr>
            <w:tcW w:w="2149" w:type="dxa"/>
            <w:shd w:val="clear" w:color="auto" w:fill="auto"/>
            <w:vAlign w:val="bottom"/>
          </w:tcPr>
          <w:p w14:paraId="56BB18F2"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3.091***</w:t>
            </w:r>
          </w:p>
        </w:tc>
        <w:tc>
          <w:tcPr>
            <w:tcW w:w="2152" w:type="dxa"/>
            <w:shd w:val="clear" w:color="auto" w:fill="auto"/>
            <w:vAlign w:val="bottom"/>
          </w:tcPr>
          <w:p w14:paraId="62B8EFFA"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2.963***</w:t>
            </w:r>
          </w:p>
        </w:tc>
        <w:tc>
          <w:tcPr>
            <w:tcW w:w="2150" w:type="dxa"/>
            <w:shd w:val="clear" w:color="auto" w:fill="auto"/>
            <w:vAlign w:val="bottom"/>
          </w:tcPr>
          <w:p w14:paraId="6BDB3185"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2.837***</w:t>
            </w:r>
          </w:p>
        </w:tc>
      </w:tr>
      <w:tr w:rsidR="0037270E" w14:paraId="6C9F87B1" w14:textId="77777777">
        <w:trPr>
          <w:trHeight w:val="255"/>
        </w:trPr>
        <w:tc>
          <w:tcPr>
            <w:tcW w:w="3294" w:type="dxa"/>
            <w:shd w:val="clear" w:color="auto" w:fill="auto"/>
            <w:vAlign w:val="bottom"/>
          </w:tcPr>
          <w:p w14:paraId="6730D769" w14:textId="77777777" w:rsidR="0037270E" w:rsidRDefault="0037270E">
            <w:pPr>
              <w:pStyle w:val="Standard"/>
              <w:widowControl w:val="0"/>
              <w:jc w:val="center"/>
              <w:rPr>
                <w:rFonts w:ascii="Times New Roman" w:eastAsia="Times New Roman" w:hAnsi="Times New Roman"/>
                <w:sz w:val="20"/>
                <w:szCs w:val="20"/>
              </w:rPr>
            </w:pPr>
          </w:p>
        </w:tc>
        <w:tc>
          <w:tcPr>
            <w:tcW w:w="2149" w:type="dxa"/>
            <w:shd w:val="clear" w:color="auto" w:fill="auto"/>
            <w:vAlign w:val="bottom"/>
          </w:tcPr>
          <w:p w14:paraId="57C4CB48"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(0.107)</w:t>
            </w:r>
          </w:p>
        </w:tc>
        <w:tc>
          <w:tcPr>
            <w:tcW w:w="2152" w:type="dxa"/>
            <w:shd w:val="clear" w:color="auto" w:fill="auto"/>
            <w:vAlign w:val="bottom"/>
          </w:tcPr>
          <w:p w14:paraId="33B777D4"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(0.0899)</w:t>
            </w:r>
          </w:p>
        </w:tc>
        <w:tc>
          <w:tcPr>
            <w:tcW w:w="2150" w:type="dxa"/>
            <w:shd w:val="clear" w:color="auto" w:fill="auto"/>
            <w:vAlign w:val="bottom"/>
          </w:tcPr>
          <w:p w14:paraId="207CBE5C"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(0.0771)</w:t>
            </w:r>
          </w:p>
        </w:tc>
      </w:tr>
      <w:tr w:rsidR="0037270E" w14:paraId="0FA6665B" w14:textId="77777777">
        <w:trPr>
          <w:trHeight w:val="255"/>
        </w:trPr>
        <w:tc>
          <w:tcPr>
            <w:tcW w:w="3294" w:type="dxa"/>
            <w:shd w:val="clear" w:color="auto" w:fill="auto"/>
            <w:vAlign w:val="bottom"/>
          </w:tcPr>
          <w:p w14:paraId="3F257AF3" w14:textId="77777777" w:rsidR="0037270E" w:rsidRDefault="00BE6A68">
            <w:pPr>
              <w:pStyle w:val="Standard"/>
              <w:widowControl w:val="0"/>
              <w:rPr>
                <w:rFonts w:ascii="Times New Roman" w:eastAsia="Times New Roman" w:hAnsi="Times New Roman"/>
                <w:sz w:val="20"/>
                <w:szCs w:val="20"/>
              </w:rPr>
            </w:pPr>
            <w:r>
              <w:rPr>
                <w:rFonts w:ascii="Times New Roman" w:eastAsia="Times New Roman" w:hAnsi="Times New Roman"/>
                <w:sz w:val="20"/>
                <w:szCs w:val="20"/>
              </w:rPr>
              <w:t>logpop2011</w:t>
            </w:r>
          </w:p>
        </w:tc>
        <w:tc>
          <w:tcPr>
            <w:tcW w:w="2149" w:type="dxa"/>
            <w:shd w:val="clear" w:color="auto" w:fill="auto"/>
            <w:vAlign w:val="bottom"/>
          </w:tcPr>
          <w:p w14:paraId="1BEA9A9D" w14:textId="77777777" w:rsidR="0037270E" w:rsidRDefault="0037270E">
            <w:pPr>
              <w:pStyle w:val="Standard"/>
              <w:widowControl w:val="0"/>
              <w:rPr>
                <w:rFonts w:ascii="Times New Roman" w:eastAsia="Times New Roman" w:hAnsi="Times New Roman"/>
                <w:sz w:val="20"/>
                <w:szCs w:val="20"/>
              </w:rPr>
            </w:pPr>
          </w:p>
        </w:tc>
        <w:tc>
          <w:tcPr>
            <w:tcW w:w="2152" w:type="dxa"/>
            <w:shd w:val="clear" w:color="auto" w:fill="auto"/>
            <w:vAlign w:val="bottom"/>
          </w:tcPr>
          <w:p w14:paraId="123A46D0"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0.112***</w:t>
            </w:r>
          </w:p>
        </w:tc>
        <w:tc>
          <w:tcPr>
            <w:tcW w:w="2150" w:type="dxa"/>
            <w:shd w:val="clear" w:color="auto" w:fill="auto"/>
            <w:vAlign w:val="bottom"/>
          </w:tcPr>
          <w:p w14:paraId="60BB61DE" w14:textId="77777777" w:rsidR="0037270E" w:rsidRDefault="0037270E">
            <w:pPr>
              <w:pStyle w:val="Standard"/>
              <w:widowControl w:val="0"/>
              <w:jc w:val="center"/>
              <w:rPr>
                <w:rFonts w:ascii="Times New Roman" w:eastAsia="Times New Roman" w:hAnsi="Times New Roman"/>
                <w:sz w:val="20"/>
                <w:szCs w:val="20"/>
              </w:rPr>
            </w:pPr>
          </w:p>
        </w:tc>
      </w:tr>
      <w:tr w:rsidR="0037270E" w14:paraId="4FFD2CF1" w14:textId="77777777">
        <w:trPr>
          <w:trHeight w:val="255"/>
        </w:trPr>
        <w:tc>
          <w:tcPr>
            <w:tcW w:w="3294" w:type="dxa"/>
            <w:shd w:val="clear" w:color="auto" w:fill="auto"/>
            <w:vAlign w:val="bottom"/>
          </w:tcPr>
          <w:p w14:paraId="7DB16954" w14:textId="77777777" w:rsidR="0037270E" w:rsidRDefault="0037270E">
            <w:pPr>
              <w:pStyle w:val="Standard"/>
              <w:widowControl w:val="0"/>
              <w:jc w:val="center"/>
              <w:rPr>
                <w:rFonts w:ascii="Times New Roman" w:eastAsia="Times New Roman" w:hAnsi="Times New Roman"/>
                <w:sz w:val="20"/>
                <w:szCs w:val="20"/>
              </w:rPr>
            </w:pPr>
          </w:p>
        </w:tc>
        <w:tc>
          <w:tcPr>
            <w:tcW w:w="2149" w:type="dxa"/>
            <w:shd w:val="clear" w:color="auto" w:fill="auto"/>
            <w:vAlign w:val="bottom"/>
          </w:tcPr>
          <w:p w14:paraId="1A22A52B" w14:textId="77777777" w:rsidR="0037270E" w:rsidRDefault="0037270E">
            <w:pPr>
              <w:pStyle w:val="Standard"/>
              <w:widowControl w:val="0"/>
              <w:rPr>
                <w:rFonts w:ascii="Times New Roman" w:eastAsia="Times New Roman" w:hAnsi="Times New Roman"/>
                <w:sz w:val="20"/>
                <w:szCs w:val="20"/>
              </w:rPr>
            </w:pPr>
          </w:p>
        </w:tc>
        <w:tc>
          <w:tcPr>
            <w:tcW w:w="2152" w:type="dxa"/>
            <w:shd w:val="clear" w:color="auto" w:fill="auto"/>
            <w:vAlign w:val="bottom"/>
          </w:tcPr>
          <w:p w14:paraId="3E271A98"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(0.00744)</w:t>
            </w:r>
          </w:p>
        </w:tc>
        <w:tc>
          <w:tcPr>
            <w:tcW w:w="2150" w:type="dxa"/>
            <w:shd w:val="clear" w:color="auto" w:fill="auto"/>
            <w:vAlign w:val="bottom"/>
          </w:tcPr>
          <w:p w14:paraId="7D3406FE" w14:textId="77777777" w:rsidR="0037270E" w:rsidRDefault="0037270E">
            <w:pPr>
              <w:pStyle w:val="Standard"/>
              <w:widowControl w:val="0"/>
              <w:jc w:val="center"/>
              <w:rPr>
                <w:rFonts w:ascii="Times New Roman" w:eastAsia="Times New Roman" w:hAnsi="Times New Roman"/>
                <w:sz w:val="20"/>
                <w:szCs w:val="20"/>
              </w:rPr>
            </w:pPr>
          </w:p>
        </w:tc>
      </w:tr>
      <w:tr w:rsidR="0037270E" w14:paraId="2EC41337" w14:textId="77777777">
        <w:trPr>
          <w:trHeight w:val="255"/>
        </w:trPr>
        <w:tc>
          <w:tcPr>
            <w:tcW w:w="3294" w:type="dxa"/>
            <w:shd w:val="clear" w:color="auto" w:fill="auto"/>
            <w:vAlign w:val="bottom"/>
          </w:tcPr>
          <w:p w14:paraId="3EB1FE54" w14:textId="77777777" w:rsidR="0037270E" w:rsidRDefault="00BE6A68">
            <w:pPr>
              <w:pStyle w:val="Standard"/>
              <w:widowControl w:val="0"/>
              <w:rPr>
                <w:rFonts w:ascii="Times New Roman" w:eastAsia="Times New Roman" w:hAnsi="Times New Roman"/>
                <w:sz w:val="20"/>
                <w:szCs w:val="20"/>
              </w:rPr>
            </w:pPr>
            <w:r>
              <w:rPr>
                <w:rFonts w:ascii="Times New Roman" w:eastAsia="Times New Roman" w:hAnsi="Times New Roman"/>
                <w:sz w:val="20"/>
                <w:szCs w:val="20"/>
              </w:rPr>
              <w:t>logpop2020</w:t>
            </w:r>
          </w:p>
        </w:tc>
        <w:tc>
          <w:tcPr>
            <w:tcW w:w="2149" w:type="dxa"/>
            <w:shd w:val="clear" w:color="auto" w:fill="auto"/>
            <w:vAlign w:val="bottom"/>
          </w:tcPr>
          <w:p w14:paraId="4D76C21E" w14:textId="77777777" w:rsidR="0037270E" w:rsidRDefault="0037270E">
            <w:pPr>
              <w:pStyle w:val="Standard"/>
              <w:widowControl w:val="0"/>
              <w:rPr>
                <w:rFonts w:ascii="Times New Roman" w:eastAsia="Times New Roman" w:hAnsi="Times New Roman"/>
                <w:sz w:val="20"/>
                <w:szCs w:val="20"/>
              </w:rPr>
            </w:pPr>
          </w:p>
        </w:tc>
        <w:tc>
          <w:tcPr>
            <w:tcW w:w="2152" w:type="dxa"/>
            <w:shd w:val="clear" w:color="auto" w:fill="auto"/>
            <w:vAlign w:val="bottom"/>
          </w:tcPr>
          <w:p w14:paraId="6001DE6D" w14:textId="77777777" w:rsidR="0037270E" w:rsidRDefault="0037270E">
            <w:pPr>
              <w:pStyle w:val="Standard"/>
              <w:widowControl w:val="0"/>
              <w:jc w:val="center"/>
              <w:rPr>
                <w:rFonts w:ascii="Times New Roman" w:eastAsia="Times New Roman" w:hAnsi="Times New Roman"/>
                <w:sz w:val="20"/>
                <w:szCs w:val="20"/>
              </w:rPr>
            </w:pPr>
          </w:p>
        </w:tc>
        <w:tc>
          <w:tcPr>
            <w:tcW w:w="2150" w:type="dxa"/>
            <w:shd w:val="clear" w:color="auto" w:fill="auto"/>
            <w:vAlign w:val="bottom"/>
          </w:tcPr>
          <w:p w14:paraId="42BEDA28"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0.0969***</w:t>
            </w:r>
          </w:p>
        </w:tc>
      </w:tr>
      <w:tr w:rsidR="0037270E" w14:paraId="2B2C29FE" w14:textId="77777777">
        <w:trPr>
          <w:trHeight w:val="255"/>
        </w:trPr>
        <w:tc>
          <w:tcPr>
            <w:tcW w:w="3294" w:type="dxa"/>
            <w:shd w:val="clear" w:color="auto" w:fill="auto"/>
            <w:vAlign w:val="bottom"/>
          </w:tcPr>
          <w:p w14:paraId="3321E0ED" w14:textId="77777777" w:rsidR="0037270E" w:rsidRDefault="0037270E">
            <w:pPr>
              <w:pStyle w:val="Standard"/>
              <w:widowControl w:val="0"/>
              <w:jc w:val="center"/>
              <w:rPr>
                <w:rFonts w:ascii="Times New Roman" w:eastAsia="Times New Roman" w:hAnsi="Times New Roman"/>
                <w:sz w:val="20"/>
                <w:szCs w:val="20"/>
              </w:rPr>
            </w:pPr>
          </w:p>
        </w:tc>
        <w:tc>
          <w:tcPr>
            <w:tcW w:w="2149" w:type="dxa"/>
            <w:shd w:val="clear" w:color="auto" w:fill="auto"/>
            <w:vAlign w:val="bottom"/>
          </w:tcPr>
          <w:p w14:paraId="35BEA390" w14:textId="77777777" w:rsidR="0037270E" w:rsidRDefault="0037270E">
            <w:pPr>
              <w:pStyle w:val="Standard"/>
              <w:widowControl w:val="0"/>
              <w:rPr>
                <w:rFonts w:ascii="Times New Roman" w:eastAsia="Times New Roman" w:hAnsi="Times New Roman"/>
                <w:sz w:val="20"/>
                <w:szCs w:val="20"/>
              </w:rPr>
            </w:pPr>
          </w:p>
        </w:tc>
        <w:tc>
          <w:tcPr>
            <w:tcW w:w="2152" w:type="dxa"/>
            <w:shd w:val="clear" w:color="auto" w:fill="auto"/>
            <w:vAlign w:val="bottom"/>
          </w:tcPr>
          <w:p w14:paraId="6D959F61" w14:textId="77777777" w:rsidR="0037270E" w:rsidRDefault="0037270E">
            <w:pPr>
              <w:pStyle w:val="Standard"/>
              <w:widowControl w:val="0"/>
              <w:jc w:val="center"/>
              <w:rPr>
                <w:rFonts w:ascii="Times New Roman" w:eastAsia="Times New Roman" w:hAnsi="Times New Roman"/>
                <w:sz w:val="20"/>
                <w:szCs w:val="20"/>
              </w:rPr>
            </w:pPr>
          </w:p>
        </w:tc>
        <w:tc>
          <w:tcPr>
            <w:tcW w:w="2150" w:type="dxa"/>
            <w:shd w:val="clear" w:color="auto" w:fill="auto"/>
            <w:vAlign w:val="bottom"/>
          </w:tcPr>
          <w:p w14:paraId="201044CD"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(0.00639)</w:t>
            </w:r>
          </w:p>
        </w:tc>
      </w:tr>
      <w:tr w:rsidR="0037270E" w14:paraId="0C5D0270" w14:textId="77777777">
        <w:trPr>
          <w:trHeight w:val="255"/>
        </w:trPr>
        <w:tc>
          <w:tcPr>
            <w:tcW w:w="3294" w:type="dxa"/>
            <w:shd w:val="clear" w:color="auto" w:fill="auto"/>
            <w:vAlign w:val="bottom"/>
          </w:tcPr>
          <w:p w14:paraId="5853AD9E" w14:textId="77777777" w:rsidR="0037270E" w:rsidRDefault="00BE6A68">
            <w:pPr>
              <w:pStyle w:val="Standard"/>
              <w:widowControl w:val="0"/>
              <w:rPr>
                <w:rFonts w:ascii="Times New Roman" w:eastAsia="Times New Roman" w:hAnsi="Times New Roman"/>
                <w:sz w:val="20"/>
                <w:szCs w:val="20"/>
              </w:rPr>
            </w:pPr>
            <w:r>
              <w:rPr>
                <w:rFonts w:ascii="Times New Roman" w:eastAsia="Times New Roman" w:hAnsi="Times New Roman"/>
                <w:sz w:val="20"/>
                <w:szCs w:val="20"/>
              </w:rPr>
              <w:t>Constant</w:t>
            </w:r>
          </w:p>
        </w:tc>
        <w:tc>
          <w:tcPr>
            <w:tcW w:w="2149" w:type="dxa"/>
            <w:shd w:val="clear" w:color="auto" w:fill="auto"/>
            <w:vAlign w:val="bottom"/>
          </w:tcPr>
          <w:p w14:paraId="1D387705"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8.254***</w:t>
            </w:r>
          </w:p>
        </w:tc>
        <w:tc>
          <w:tcPr>
            <w:tcW w:w="2152" w:type="dxa"/>
            <w:shd w:val="clear" w:color="auto" w:fill="auto"/>
            <w:vAlign w:val="bottom"/>
          </w:tcPr>
          <w:p w14:paraId="1A3AAE85"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8.772***</w:t>
            </w:r>
          </w:p>
        </w:tc>
        <w:tc>
          <w:tcPr>
            <w:tcW w:w="2150" w:type="dxa"/>
            <w:shd w:val="clear" w:color="auto" w:fill="auto"/>
            <w:vAlign w:val="bottom"/>
          </w:tcPr>
          <w:p w14:paraId="5845E487"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9.427***</w:t>
            </w:r>
          </w:p>
        </w:tc>
      </w:tr>
      <w:tr w:rsidR="0037270E" w14:paraId="2638A554" w14:textId="77777777">
        <w:trPr>
          <w:trHeight w:val="255"/>
        </w:trPr>
        <w:tc>
          <w:tcPr>
            <w:tcW w:w="3294" w:type="dxa"/>
            <w:shd w:val="clear" w:color="auto" w:fill="auto"/>
            <w:vAlign w:val="bottom"/>
          </w:tcPr>
          <w:p w14:paraId="67332BAC" w14:textId="77777777" w:rsidR="0037270E" w:rsidRDefault="0037270E">
            <w:pPr>
              <w:pStyle w:val="Standard"/>
              <w:widowControl w:val="0"/>
              <w:jc w:val="center"/>
              <w:rPr>
                <w:rFonts w:ascii="Times New Roman" w:eastAsia="Times New Roman" w:hAnsi="Times New Roman"/>
                <w:sz w:val="20"/>
                <w:szCs w:val="20"/>
              </w:rPr>
            </w:pPr>
          </w:p>
        </w:tc>
        <w:tc>
          <w:tcPr>
            <w:tcW w:w="2149" w:type="dxa"/>
            <w:shd w:val="clear" w:color="auto" w:fill="auto"/>
            <w:vAlign w:val="bottom"/>
          </w:tcPr>
          <w:p w14:paraId="311F4D09"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(0.0732)</w:t>
            </w:r>
          </w:p>
        </w:tc>
        <w:tc>
          <w:tcPr>
            <w:tcW w:w="2152" w:type="dxa"/>
            <w:shd w:val="clear" w:color="auto" w:fill="auto"/>
            <w:vAlign w:val="bottom"/>
          </w:tcPr>
          <w:p w14:paraId="18DB2D29"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(0.0641)</w:t>
            </w:r>
          </w:p>
        </w:tc>
        <w:tc>
          <w:tcPr>
            <w:tcW w:w="2150" w:type="dxa"/>
            <w:shd w:val="clear" w:color="auto" w:fill="auto"/>
            <w:vAlign w:val="bottom"/>
          </w:tcPr>
          <w:p w14:paraId="2B603E09"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(0.0583)</w:t>
            </w:r>
          </w:p>
        </w:tc>
      </w:tr>
      <w:tr w:rsidR="0037270E" w14:paraId="2B62E4A1" w14:textId="77777777">
        <w:trPr>
          <w:trHeight w:hRule="exact" w:val="255"/>
        </w:trPr>
        <w:tc>
          <w:tcPr>
            <w:tcW w:w="3294" w:type="dxa"/>
            <w:shd w:val="clear" w:color="auto" w:fill="auto"/>
            <w:vAlign w:val="bottom"/>
          </w:tcPr>
          <w:p w14:paraId="662B5AFC" w14:textId="77777777" w:rsidR="0037270E" w:rsidRDefault="0037270E">
            <w:pPr>
              <w:pStyle w:val="Standard"/>
              <w:widowControl w:val="0"/>
              <w:jc w:val="center"/>
              <w:rPr>
                <w:rFonts w:ascii="Times New Roman" w:eastAsia="Times New Roman" w:hAnsi="Times New Roman"/>
                <w:sz w:val="20"/>
                <w:szCs w:val="20"/>
              </w:rPr>
            </w:pPr>
          </w:p>
        </w:tc>
        <w:tc>
          <w:tcPr>
            <w:tcW w:w="2149" w:type="dxa"/>
            <w:shd w:val="clear" w:color="auto" w:fill="auto"/>
            <w:vAlign w:val="bottom"/>
          </w:tcPr>
          <w:p w14:paraId="284E5CBA" w14:textId="77777777" w:rsidR="0037270E" w:rsidRDefault="0037270E">
            <w:pPr>
              <w:pStyle w:val="Standard"/>
              <w:widowControl w:val="0"/>
              <w:rPr>
                <w:rFonts w:ascii="Times New Roman" w:eastAsia="Times New Roman" w:hAnsi="Times New Roman"/>
                <w:sz w:val="20"/>
                <w:szCs w:val="20"/>
              </w:rPr>
            </w:pPr>
          </w:p>
        </w:tc>
        <w:tc>
          <w:tcPr>
            <w:tcW w:w="2152" w:type="dxa"/>
            <w:shd w:val="clear" w:color="auto" w:fill="auto"/>
            <w:vAlign w:val="bottom"/>
          </w:tcPr>
          <w:p w14:paraId="6148039D" w14:textId="77777777" w:rsidR="0037270E" w:rsidRDefault="0037270E">
            <w:pPr>
              <w:pStyle w:val="Standard"/>
              <w:widowControl w:val="0"/>
              <w:jc w:val="center"/>
              <w:rPr>
                <w:rFonts w:ascii="Times New Roman" w:eastAsia="Times New Roman" w:hAnsi="Times New Roman"/>
                <w:sz w:val="20"/>
                <w:szCs w:val="20"/>
              </w:rPr>
            </w:pPr>
          </w:p>
        </w:tc>
        <w:tc>
          <w:tcPr>
            <w:tcW w:w="2150" w:type="dxa"/>
            <w:shd w:val="clear" w:color="auto" w:fill="auto"/>
            <w:vAlign w:val="bottom"/>
          </w:tcPr>
          <w:p w14:paraId="22BF9925" w14:textId="77777777" w:rsidR="0037270E" w:rsidRDefault="0037270E">
            <w:pPr>
              <w:pStyle w:val="Standard"/>
              <w:widowControl w:val="0"/>
              <w:jc w:val="center"/>
              <w:rPr>
                <w:rFonts w:ascii="Times New Roman" w:eastAsia="Times New Roman" w:hAnsi="Times New Roman"/>
                <w:sz w:val="20"/>
                <w:szCs w:val="20"/>
              </w:rPr>
            </w:pPr>
          </w:p>
        </w:tc>
      </w:tr>
      <w:tr w:rsidR="0037270E" w14:paraId="614901D9" w14:textId="77777777">
        <w:trPr>
          <w:trHeight w:val="255"/>
        </w:trPr>
        <w:tc>
          <w:tcPr>
            <w:tcW w:w="3294" w:type="dxa"/>
            <w:shd w:val="clear" w:color="auto" w:fill="auto"/>
            <w:vAlign w:val="bottom"/>
          </w:tcPr>
          <w:p w14:paraId="0BE9B335" w14:textId="77777777" w:rsidR="0037270E" w:rsidRDefault="00BE6A68">
            <w:pPr>
              <w:pStyle w:val="Standard"/>
              <w:widowControl w:val="0"/>
              <w:rPr>
                <w:rFonts w:ascii="Times New Roman" w:eastAsia="Times New Roman" w:hAnsi="Times New Roman"/>
                <w:sz w:val="20"/>
                <w:szCs w:val="20"/>
              </w:rPr>
            </w:pPr>
            <w:r>
              <w:rPr>
                <w:rFonts w:ascii="Times New Roman" w:eastAsia="Times New Roman" w:hAnsi="Times New Roman"/>
                <w:sz w:val="20"/>
                <w:szCs w:val="20"/>
              </w:rPr>
              <w:t>Observations</w:t>
            </w:r>
          </w:p>
        </w:tc>
        <w:tc>
          <w:tcPr>
            <w:tcW w:w="2149" w:type="dxa"/>
            <w:shd w:val="clear" w:color="auto" w:fill="auto"/>
            <w:vAlign w:val="bottom"/>
          </w:tcPr>
          <w:p w14:paraId="1F8CAD01"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193</w:t>
            </w:r>
          </w:p>
        </w:tc>
        <w:tc>
          <w:tcPr>
            <w:tcW w:w="2152" w:type="dxa"/>
            <w:shd w:val="clear" w:color="auto" w:fill="auto"/>
            <w:vAlign w:val="bottom"/>
          </w:tcPr>
          <w:p w14:paraId="72D5D467"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193</w:t>
            </w:r>
          </w:p>
        </w:tc>
        <w:tc>
          <w:tcPr>
            <w:tcW w:w="2150" w:type="dxa"/>
            <w:shd w:val="clear" w:color="auto" w:fill="auto"/>
            <w:vAlign w:val="bottom"/>
          </w:tcPr>
          <w:p w14:paraId="104279D8"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193</w:t>
            </w:r>
          </w:p>
        </w:tc>
      </w:tr>
      <w:tr w:rsidR="0037270E" w14:paraId="7E63557A" w14:textId="77777777">
        <w:trPr>
          <w:trHeight w:val="255"/>
        </w:trPr>
        <w:tc>
          <w:tcPr>
            <w:tcW w:w="3294" w:type="dxa"/>
            <w:tcBorders>
              <w:bottom w:val="single" w:sz="4" w:space="0" w:color="000000"/>
            </w:tcBorders>
            <w:shd w:val="clear" w:color="auto" w:fill="auto"/>
            <w:vAlign w:val="bottom"/>
          </w:tcPr>
          <w:p w14:paraId="48D8CC61" w14:textId="77777777" w:rsidR="0037270E" w:rsidRDefault="00BE6A68">
            <w:pPr>
              <w:pStyle w:val="Standard"/>
              <w:widowControl w:val="0"/>
              <w:rPr>
                <w:rFonts w:ascii="Times New Roman" w:eastAsia="Times New Roman" w:hAnsi="Times New Roman"/>
                <w:sz w:val="20"/>
                <w:szCs w:val="20"/>
              </w:rPr>
            </w:pPr>
            <w:r>
              <w:rPr>
                <w:rFonts w:ascii="Times New Roman" w:eastAsia="Times New Roman" w:hAnsi="Times New Roman"/>
                <w:sz w:val="20"/>
                <w:szCs w:val="20"/>
              </w:rPr>
              <w:t>R-squared</w:t>
            </w:r>
          </w:p>
        </w:tc>
        <w:tc>
          <w:tcPr>
            <w:tcW w:w="2149" w:type="dxa"/>
            <w:tcBorders>
              <w:bottom w:val="single" w:sz="4" w:space="0" w:color="000000"/>
            </w:tcBorders>
            <w:shd w:val="clear" w:color="auto" w:fill="auto"/>
            <w:vAlign w:val="bottom"/>
          </w:tcPr>
          <w:p w14:paraId="40258A51"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0.921</w:t>
            </w:r>
          </w:p>
        </w:tc>
        <w:tc>
          <w:tcPr>
            <w:tcW w:w="2152" w:type="dxa"/>
            <w:tcBorders>
              <w:bottom w:val="single" w:sz="4" w:space="0" w:color="000000"/>
            </w:tcBorders>
            <w:shd w:val="clear" w:color="auto" w:fill="auto"/>
            <w:vAlign w:val="bottom"/>
          </w:tcPr>
          <w:p w14:paraId="7B382089"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0.932</w:t>
            </w:r>
          </w:p>
        </w:tc>
        <w:tc>
          <w:tcPr>
            <w:tcW w:w="2150" w:type="dxa"/>
            <w:tcBorders>
              <w:bottom w:val="single" w:sz="4" w:space="0" w:color="000000"/>
            </w:tcBorders>
            <w:shd w:val="clear" w:color="auto" w:fill="auto"/>
            <w:vAlign w:val="bottom"/>
          </w:tcPr>
          <w:p w14:paraId="3345232D"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0.940</w:t>
            </w:r>
          </w:p>
        </w:tc>
      </w:tr>
      <w:tr w:rsidR="0037270E" w14:paraId="4B97C3A9" w14:textId="77777777">
        <w:trPr>
          <w:trHeight w:val="255"/>
        </w:trPr>
        <w:tc>
          <w:tcPr>
            <w:tcW w:w="5443" w:type="dxa"/>
            <w:gridSpan w:val="2"/>
            <w:shd w:val="clear" w:color="auto" w:fill="auto"/>
            <w:vAlign w:val="bottom"/>
          </w:tcPr>
          <w:p w14:paraId="43D32B3F" w14:textId="77777777" w:rsidR="0037270E" w:rsidRDefault="00BE6A68">
            <w:pPr>
              <w:pStyle w:val="Standard"/>
              <w:widowControl w:val="0"/>
              <w:rPr>
                <w:rFonts w:ascii="Times New Roman" w:eastAsia="Times New Roman" w:hAnsi="Times New Roman"/>
                <w:sz w:val="20"/>
                <w:szCs w:val="20"/>
              </w:rPr>
            </w:pPr>
            <w:r>
              <w:rPr>
                <w:rFonts w:ascii="Times New Roman" w:eastAsia="Times New Roman" w:hAnsi="Times New Roman"/>
                <w:sz w:val="20"/>
                <w:szCs w:val="20"/>
              </w:rPr>
              <w:t>Standard errors in parentheses</w:t>
            </w:r>
          </w:p>
        </w:tc>
        <w:tc>
          <w:tcPr>
            <w:tcW w:w="2152" w:type="dxa"/>
            <w:shd w:val="clear" w:color="auto" w:fill="auto"/>
            <w:vAlign w:val="bottom"/>
          </w:tcPr>
          <w:p w14:paraId="172EE888" w14:textId="77777777" w:rsidR="0037270E" w:rsidRDefault="0037270E">
            <w:pPr>
              <w:pStyle w:val="Standard"/>
              <w:widowControl w:val="0"/>
              <w:rPr>
                <w:rFonts w:ascii="Times New Roman" w:eastAsia="Times New Roman" w:hAnsi="Times New Roman"/>
                <w:sz w:val="20"/>
                <w:szCs w:val="20"/>
              </w:rPr>
            </w:pPr>
          </w:p>
        </w:tc>
        <w:tc>
          <w:tcPr>
            <w:tcW w:w="2150" w:type="dxa"/>
            <w:shd w:val="clear" w:color="auto" w:fill="auto"/>
            <w:vAlign w:val="bottom"/>
          </w:tcPr>
          <w:p w14:paraId="7D9B584F" w14:textId="77777777" w:rsidR="0037270E" w:rsidRDefault="0037270E">
            <w:pPr>
              <w:pStyle w:val="Standard"/>
              <w:widowControl w:val="0"/>
              <w:rPr>
                <w:rFonts w:ascii="Times New Roman" w:eastAsia="Times New Roman" w:hAnsi="Times New Roman"/>
                <w:sz w:val="20"/>
                <w:szCs w:val="20"/>
              </w:rPr>
            </w:pPr>
          </w:p>
        </w:tc>
      </w:tr>
      <w:tr w:rsidR="0037270E" w14:paraId="04F14925" w14:textId="77777777">
        <w:trPr>
          <w:trHeight w:val="255"/>
        </w:trPr>
        <w:tc>
          <w:tcPr>
            <w:tcW w:w="5443" w:type="dxa"/>
            <w:gridSpan w:val="2"/>
            <w:shd w:val="clear" w:color="auto" w:fill="auto"/>
            <w:vAlign w:val="bottom"/>
          </w:tcPr>
          <w:p w14:paraId="183A1911" w14:textId="77777777" w:rsidR="0037270E" w:rsidRDefault="00BE6A68">
            <w:pPr>
              <w:pStyle w:val="Standard"/>
              <w:widowControl w:val="0"/>
              <w:rPr>
                <w:rFonts w:ascii="Times New Roman" w:eastAsia="Times New Roman" w:hAnsi="Times New Roman"/>
                <w:sz w:val="20"/>
                <w:szCs w:val="20"/>
              </w:rPr>
            </w:pPr>
            <w:r>
              <w:rPr>
                <w:rFonts w:ascii="Times New Roman" w:eastAsia="Times New Roman" w:hAnsi="Times New Roman"/>
                <w:sz w:val="20"/>
                <w:szCs w:val="20"/>
              </w:rPr>
              <w:t xml:space="preserve">*** </w:t>
            </w:r>
            <w:r>
              <w:rPr>
                <w:rFonts w:ascii="Times New Roman" w:eastAsia="Times New Roman" w:hAnsi="Times New Roman"/>
                <w:sz w:val="20"/>
                <w:szCs w:val="20"/>
              </w:rPr>
              <w:t>p&lt;0.01, ** p&lt;0.05, * p&lt;0.1</w:t>
            </w:r>
          </w:p>
        </w:tc>
        <w:tc>
          <w:tcPr>
            <w:tcW w:w="2152" w:type="dxa"/>
            <w:shd w:val="clear" w:color="auto" w:fill="auto"/>
            <w:vAlign w:val="bottom"/>
          </w:tcPr>
          <w:p w14:paraId="07E05F85" w14:textId="77777777" w:rsidR="0037270E" w:rsidRDefault="0037270E">
            <w:pPr>
              <w:pStyle w:val="Standard"/>
              <w:widowControl w:val="0"/>
              <w:rPr>
                <w:rFonts w:ascii="Times New Roman" w:eastAsia="Times New Roman" w:hAnsi="Times New Roman"/>
                <w:sz w:val="20"/>
                <w:szCs w:val="20"/>
              </w:rPr>
            </w:pPr>
          </w:p>
        </w:tc>
        <w:tc>
          <w:tcPr>
            <w:tcW w:w="2150" w:type="dxa"/>
            <w:shd w:val="clear" w:color="auto" w:fill="auto"/>
            <w:vAlign w:val="bottom"/>
          </w:tcPr>
          <w:p w14:paraId="45BD2996" w14:textId="77777777" w:rsidR="0037270E" w:rsidRDefault="0037270E">
            <w:pPr>
              <w:pStyle w:val="Standard"/>
              <w:widowControl w:val="0"/>
              <w:rPr>
                <w:rFonts w:ascii="Times New Roman" w:eastAsia="Times New Roman" w:hAnsi="Times New Roman"/>
                <w:sz w:val="20"/>
                <w:szCs w:val="20"/>
              </w:rPr>
            </w:pPr>
          </w:p>
        </w:tc>
      </w:tr>
    </w:tbl>
    <w:p w14:paraId="378FC844" w14:textId="77777777" w:rsidR="0037270E" w:rsidRDefault="0037270E">
      <w:pPr>
        <w:pStyle w:val="Standard"/>
        <w:spacing w:after="160"/>
        <w:contextualSpacing/>
        <w:rPr>
          <w:sz w:val="20"/>
          <w:szCs w:val="20"/>
        </w:rPr>
      </w:pPr>
    </w:p>
    <w:p w14:paraId="2202988B" w14:textId="77777777" w:rsidR="0037270E" w:rsidRDefault="00BE6A68">
      <w:pPr>
        <w:pStyle w:val="Standard"/>
        <w:spacing w:after="160"/>
        <w:contextualSpacing/>
        <w:jc w:val="both"/>
        <w:rPr>
          <w:sz w:val="20"/>
          <w:szCs w:val="20"/>
        </w:rPr>
      </w:pPr>
      <w:r>
        <w:rPr>
          <w:sz w:val="20"/>
          <w:szCs w:val="20"/>
        </w:rPr>
        <w:t>Notes on Table 2: Recall that we use a reduced-form model rather than structural model for a lack of theory and data. However, in our regression, we find that the coefficients on population are positive as shown in Table A2 f</w:t>
      </w:r>
      <w:r>
        <w:rPr>
          <w:sz w:val="20"/>
          <w:szCs w:val="20"/>
        </w:rPr>
        <w:t>or the three cases (i.e., logpop2005, logpop2011, and logpop2020), indicating that as population increases so do work permits. Otherwise, we would have found the coefficients to be negative.</w:t>
      </w:r>
    </w:p>
    <w:p w14:paraId="58A2DD0B" w14:textId="77777777" w:rsidR="0037270E" w:rsidRDefault="0037270E">
      <w:pPr>
        <w:pStyle w:val="Standard"/>
        <w:spacing w:after="160"/>
        <w:contextualSpacing/>
        <w:rPr>
          <w:sz w:val="20"/>
          <w:szCs w:val="20"/>
        </w:rPr>
      </w:pPr>
    </w:p>
    <w:p w14:paraId="7B06D2F2" w14:textId="77777777" w:rsidR="0037270E" w:rsidRDefault="00BE6A68">
      <w:pPr>
        <w:pStyle w:val="Standard"/>
        <w:tabs>
          <w:tab w:val="left" w:pos="8400"/>
        </w:tabs>
        <w:spacing w:before="120" w:after="120"/>
        <w:jc w:val="both"/>
      </w:pPr>
      <w:r>
        <w:rPr>
          <w:b/>
          <w:bCs/>
          <w:sz w:val="20"/>
          <w:szCs w:val="20"/>
        </w:rPr>
        <w:lastRenderedPageBreak/>
        <w:t xml:space="preserve">Table A3: </w:t>
      </w:r>
      <w:r>
        <w:rPr>
          <w:sz w:val="20"/>
          <w:szCs w:val="20"/>
        </w:rPr>
        <w:t>House Price is adapted from Termos at al. (2021) which</w:t>
      </w:r>
      <w:r>
        <w:rPr>
          <w:sz w:val="20"/>
          <w:szCs w:val="20"/>
        </w:rPr>
        <w:t xml:space="preserve"> is constructed based on a two-stage least squares model (2SLS) as a housing price index for Greater Beirut area. Column (1) presents the results of regressing house price on population (both in log) and inverse of the distance of each locality from Beirut</w:t>
      </w:r>
      <w:r>
        <w:rPr>
          <w:sz w:val="20"/>
          <w:szCs w:val="20"/>
        </w:rPr>
        <w:t xml:space="preserve"> Central District (BCD) in 2005. Columns (2) and (3) present the results for 2011 and 2020, respectively.</w:t>
      </w:r>
    </w:p>
    <w:tbl>
      <w:tblPr>
        <w:tblW w:w="5000" w:type="pct"/>
        <w:tblLayout w:type="fixed"/>
        <w:tblLook w:val="0000" w:firstRow="0" w:lastRow="0" w:firstColumn="0" w:lastColumn="0" w:noHBand="0" w:noVBand="0"/>
      </w:tblPr>
      <w:tblGrid>
        <w:gridCol w:w="3465"/>
        <w:gridCol w:w="2095"/>
        <w:gridCol w:w="2092"/>
        <w:gridCol w:w="2094"/>
      </w:tblGrid>
      <w:tr w:rsidR="0037270E" w14:paraId="46CEA3B2" w14:textId="77777777">
        <w:trPr>
          <w:trHeight w:hRule="exact" w:val="255"/>
        </w:trPr>
        <w:tc>
          <w:tcPr>
            <w:tcW w:w="3464" w:type="dxa"/>
            <w:shd w:val="clear" w:color="auto" w:fill="auto"/>
            <w:vAlign w:val="bottom"/>
          </w:tcPr>
          <w:p w14:paraId="4FD799F4" w14:textId="77777777" w:rsidR="0037270E" w:rsidRDefault="0037270E">
            <w:pPr>
              <w:pStyle w:val="Standard"/>
              <w:widowControl w:val="0"/>
              <w:ind w:firstLine="720"/>
              <w:contextualSpacing/>
              <w:rPr>
                <w:rFonts w:ascii="Times New Roman" w:eastAsia="Times New Roman" w:hAnsi="Times New Roman"/>
                <w:sz w:val="20"/>
                <w:szCs w:val="20"/>
              </w:rPr>
            </w:pPr>
          </w:p>
        </w:tc>
        <w:tc>
          <w:tcPr>
            <w:tcW w:w="2095" w:type="dxa"/>
            <w:shd w:val="clear" w:color="auto" w:fill="auto"/>
            <w:vAlign w:val="bottom"/>
          </w:tcPr>
          <w:p w14:paraId="1D3A1237" w14:textId="77777777" w:rsidR="0037270E" w:rsidRDefault="0037270E">
            <w:pPr>
              <w:pStyle w:val="Standard"/>
              <w:widowControl w:val="0"/>
              <w:ind w:firstLine="720"/>
              <w:contextualSpacing/>
              <w:rPr>
                <w:rFonts w:ascii="Times New Roman" w:eastAsia="Times New Roman" w:hAnsi="Times New Roman"/>
                <w:sz w:val="20"/>
                <w:szCs w:val="20"/>
              </w:rPr>
            </w:pPr>
          </w:p>
        </w:tc>
        <w:tc>
          <w:tcPr>
            <w:tcW w:w="2092" w:type="dxa"/>
            <w:shd w:val="clear" w:color="auto" w:fill="auto"/>
            <w:vAlign w:val="bottom"/>
          </w:tcPr>
          <w:p w14:paraId="57D98306" w14:textId="77777777" w:rsidR="0037270E" w:rsidRDefault="0037270E">
            <w:pPr>
              <w:pStyle w:val="Standard"/>
              <w:widowControl w:val="0"/>
              <w:ind w:firstLine="720"/>
              <w:contextualSpacing/>
              <w:rPr>
                <w:rFonts w:ascii="Times New Roman" w:eastAsia="Times New Roman" w:hAnsi="Times New Roman"/>
                <w:sz w:val="20"/>
                <w:szCs w:val="20"/>
              </w:rPr>
            </w:pPr>
          </w:p>
        </w:tc>
        <w:tc>
          <w:tcPr>
            <w:tcW w:w="2094" w:type="dxa"/>
            <w:shd w:val="clear" w:color="auto" w:fill="auto"/>
            <w:vAlign w:val="bottom"/>
          </w:tcPr>
          <w:p w14:paraId="4E845C1D" w14:textId="77777777" w:rsidR="0037270E" w:rsidRDefault="0037270E">
            <w:pPr>
              <w:pStyle w:val="Standard"/>
              <w:widowControl w:val="0"/>
              <w:ind w:firstLine="720"/>
              <w:contextualSpacing/>
              <w:rPr>
                <w:rFonts w:ascii="Times New Roman" w:eastAsia="Times New Roman" w:hAnsi="Times New Roman"/>
                <w:sz w:val="20"/>
                <w:szCs w:val="20"/>
              </w:rPr>
            </w:pPr>
          </w:p>
        </w:tc>
      </w:tr>
      <w:tr w:rsidR="0037270E" w14:paraId="4248DE63" w14:textId="77777777">
        <w:trPr>
          <w:trHeight w:val="255"/>
        </w:trPr>
        <w:tc>
          <w:tcPr>
            <w:tcW w:w="3464" w:type="dxa"/>
            <w:tcBorders>
              <w:top w:val="single" w:sz="4" w:space="0" w:color="000000"/>
            </w:tcBorders>
            <w:shd w:val="clear" w:color="auto" w:fill="auto"/>
            <w:vAlign w:val="bottom"/>
          </w:tcPr>
          <w:p w14:paraId="006AB15E" w14:textId="77777777" w:rsidR="0037270E" w:rsidRDefault="00BE6A68">
            <w:pPr>
              <w:pStyle w:val="Standard"/>
              <w:widowControl w:val="0"/>
              <w:rPr>
                <w:rFonts w:ascii="Times New Roman" w:eastAsia="Times New Roman" w:hAnsi="Times New Roman"/>
                <w:sz w:val="20"/>
                <w:szCs w:val="20"/>
              </w:rPr>
            </w:pPr>
            <w:r>
              <w:rPr>
                <w:rFonts w:ascii="Times New Roman" w:eastAsia="Times New Roman" w:hAnsi="Times New Roman"/>
                <w:sz w:val="20"/>
                <w:szCs w:val="20"/>
              </w:rPr>
              <w:t> </w:t>
            </w:r>
          </w:p>
        </w:tc>
        <w:tc>
          <w:tcPr>
            <w:tcW w:w="2095" w:type="dxa"/>
            <w:tcBorders>
              <w:top w:val="single" w:sz="4" w:space="0" w:color="000000"/>
            </w:tcBorders>
            <w:shd w:val="clear" w:color="auto" w:fill="auto"/>
            <w:vAlign w:val="bottom"/>
          </w:tcPr>
          <w:p w14:paraId="1823247D"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(1)</w:t>
            </w:r>
          </w:p>
        </w:tc>
        <w:tc>
          <w:tcPr>
            <w:tcW w:w="2092" w:type="dxa"/>
            <w:tcBorders>
              <w:top w:val="single" w:sz="4" w:space="0" w:color="000000"/>
            </w:tcBorders>
            <w:shd w:val="clear" w:color="auto" w:fill="auto"/>
            <w:vAlign w:val="bottom"/>
          </w:tcPr>
          <w:p w14:paraId="173B91E0"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(2)</w:t>
            </w:r>
          </w:p>
        </w:tc>
        <w:tc>
          <w:tcPr>
            <w:tcW w:w="2094" w:type="dxa"/>
            <w:tcBorders>
              <w:top w:val="single" w:sz="4" w:space="0" w:color="000000"/>
            </w:tcBorders>
            <w:shd w:val="clear" w:color="auto" w:fill="auto"/>
            <w:vAlign w:val="bottom"/>
          </w:tcPr>
          <w:p w14:paraId="635801C5"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(3)</w:t>
            </w:r>
          </w:p>
        </w:tc>
      </w:tr>
      <w:tr w:rsidR="0037270E" w14:paraId="61EFEF4D" w14:textId="77777777">
        <w:trPr>
          <w:trHeight w:val="255"/>
        </w:trPr>
        <w:tc>
          <w:tcPr>
            <w:tcW w:w="3464" w:type="dxa"/>
            <w:shd w:val="clear" w:color="auto" w:fill="auto"/>
            <w:vAlign w:val="bottom"/>
          </w:tcPr>
          <w:p w14:paraId="008848D8" w14:textId="77777777" w:rsidR="0037270E" w:rsidRDefault="0037270E">
            <w:pPr>
              <w:pStyle w:val="Standard"/>
              <w:widowControl w:val="0"/>
              <w:jc w:val="center"/>
              <w:rPr>
                <w:rFonts w:ascii="Times New Roman" w:eastAsia="Times New Roman" w:hAnsi="Times New Roman"/>
                <w:sz w:val="20"/>
                <w:szCs w:val="20"/>
              </w:rPr>
            </w:pPr>
          </w:p>
        </w:tc>
        <w:tc>
          <w:tcPr>
            <w:tcW w:w="2095" w:type="dxa"/>
            <w:shd w:val="clear" w:color="auto" w:fill="auto"/>
            <w:vAlign w:val="bottom"/>
          </w:tcPr>
          <w:p w14:paraId="075F47E3"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price1</w:t>
            </w:r>
          </w:p>
        </w:tc>
        <w:tc>
          <w:tcPr>
            <w:tcW w:w="2092" w:type="dxa"/>
            <w:shd w:val="clear" w:color="auto" w:fill="auto"/>
            <w:vAlign w:val="bottom"/>
          </w:tcPr>
          <w:p w14:paraId="6D557288"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price2</w:t>
            </w:r>
          </w:p>
        </w:tc>
        <w:tc>
          <w:tcPr>
            <w:tcW w:w="2094" w:type="dxa"/>
            <w:shd w:val="clear" w:color="auto" w:fill="auto"/>
            <w:vAlign w:val="bottom"/>
          </w:tcPr>
          <w:p w14:paraId="0217B10D"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price3</w:t>
            </w:r>
          </w:p>
        </w:tc>
      </w:tr>
      <w:tr w:rsidR="0037270E" w14:paraId="3E850634" w14:textId="77777777">
        <w:trPr>
          <w:trHeight w:val="255"/>
        </w:trPr>
        <w:tc>
          <w:tcPr>
            <w:tcW w:w="3464" w:type="dxa"/>
            <w:shd w:val="clear" w:color="auto" w:fill="auto"/>
            <w:vAlign w:val="bottom"/>
          </w:tcPr>
          <w:p w14:paraId="4CBC43ED" w14:textId="77777777" w:rsidR="0037270E" w:rsidRDefault="00BE6A68">
            <w:pPr>
              <w:pStyle w:val="Standard"/>
              <w:widowControl w:val="0"/>
              <w:rPr>
                <w:rFonts w:ascii="Times New Roman" w:eastAsia="Times New Roman" w:hAnsi="Times New Roman"/>
                <w:sz w:val="20"/>
                <w:szCs w:val="20"/>
              </w:rPr>
            </w:pPr>
            <w:r>
              <w:rPr>
                <w:rFonts w:ascii="Times New Roman" w:eastAsia="Times New Roman" w:hAnsi="Times New Roman"/>
                <w:sz w:val="20"/>
                <w:szCs w:val="20"/>
              </w:rPr>
              <w:t>VARIABLES</w:t>
            </w:r>
          </w:p>
        </w:tc>
        <w:tc>
          <w:tcPr>
            <w:tcW w:w="2095" w:type="dxa"/>
            <w:shd w:val="clear" w:color="auto" w:fill="auto"/>
            <w:vAlign w:val="bottom"/>
          </w:tcPr>
          <w:p w14:paraId="6D86BB9A"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logp2005</w:t>
            </w:r>
          </w:p>
        </w:tc>
        <w:tc>
          <w:tcPr>
            <w:tcW w:w="2092" w:type="dxa"/>
            <w:shd w:val="clear" w:color="auto" w:fill="auto"/>
            <w:vAlign w:val="bottom"/>
          </w:tcPr>
          <w:p w14:paraId="64D80159"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logp2011</w:t>
            </w:r>
          </w:p>
        </w:tc>
        <w:tc>
          <w:tcPr>
            <w:tcW w:w="2094" w:type="dxa"/>
            <w:shd w:val="clear" w:color="auto" w:fill="auto"/>
            <w:vAlign w:val="bottom"/>
          </w:tcPr>
          <w:p w14:paraId="4DB89DA8"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logp2020</w:t>
            </w:r>
          </w:p>
        </w:tc>
      </w:tr>
      <w:tr w:rsidR="0037270E" w14:paraId="633DB385" w14:textId="77777777">
        <w:trPr>
          <w:trHeight w:val="255"/>
        </w:trPr>
        <w:tc>
          <w:tcPr>
            <w:tcW w:w="3464" w:type="dxa"/>
            <w:tcBorders>
              <w:top w:val="single" w:sz="4" w:space="0" w:color="000000"/>
            </w:tcBorders>
            <w:shd w:val="clear" w:color="auto" w:fill="auto"/>
            <w:vAlign w:val="bottom"/>
          </w:tcPr>
          <w:p w14:paraId="104BE05F" w14:textId="77777777" w:rsidR="0037270E" w:rsidRDefault="00BE6A68">
            <w:pPr>
              <w:pStyle w:val="Standard"/>
              <w:widowControl w:val="0"/>
              <w:rPr>
                <w:rFonts w:ascii="Times New Roman" w:eastAsia="Times New Roman" w:hAnsi="Times New Roman"/>
                <w:sz w:val="20"/>
                <w:szCs w:val="20"/>
              </w:rPr>
            </w:pPr>
            <w:r>
              <w:rPr>
                <w:rFonts w:ascii="Times New Roman" w:eastAsia="Times New Roman" w:hAnsi="Times New Roman"/>
                <w:sz w:val="20"/>
                <w:szCs w:val="20"/>
              </w:rPr>
              <w:t> </w:t>
            </w:r>
          </w:p>
        </w:tc>
        <w:tc>
          <w:tcPr>
            <w:tcW w:w="2095" w:type="dxa"/>
            <w:tcBorders>
              <w:top w:val="single" w:sz="4" w:space="0" w:color="000000"/>
            </w:tcBorders>
            <w:shd w:val="clear" w:color="auto" w:fill="auto"/>
            <w:vAlign w:val="bottom"/>
          </w:tcPr>
          <w:p w14:paraId="49EB4A11"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 </w:t>
            </w:r>
          </w:p>
        </w:tc>
        <w:tc>
          <w:tcPr>
            <w:tcW w:w="2092" w:type="dxa"/>
            <w:tcBorders>
              <w:top w:val="single" w:sz="4" w:space="0" w:color="000000"/>
            </w:tcBorders>
            <w:shd w:val="clear" w:color="auto" w:fill="auto"/>
            <w:vAlign w:val="bottom"/>
          </w:tcPr>
          <w:p w14:paraId="628558CC"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 </w:t>
            </w:r>
          </w:p>
        </w:tc>
        <w:tc>
          <w:tcPr>
            <w:tcW w:w="2094" w:type="dxa"/>
            <w:tcBorders>
              <w:top w:val="single" w:sz="4" w:space="0" w:color="000000"/>
            </w:tcBorders>
            <w:shd w:val="clear" w:color="auto" w:fill="auto"/>
            <w:vAlign w:val="bottom"/>
          </w:tcPr>
          <w:p w14:paraId="30AC7628"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 </w:t>
            </w:r>
          </w:p>
        </w:tc>
      </w:tr>
      <w:tr w:rsidR="0037270E" w14:paraId="63CFA082" w14:textId="77777777">
        <w:trPr>
          <w:trHeight w:val="255"/>
        </w:trPr>
        <w:tc>
          <w:tcPr>
            <w:tcW w:w="3464" w:type="dxa"/>
            <w:shd w:val="clear" w:color="auto" w:fill="auto"/>
            <w:vAlign w:val="bottom"/>
          </w:tcPr>
          <w:p w14:paraId="511CF119" w14:textId="77777777" w:rsidR="0037270E" w:rsidRDefault="00BE6A68">
            <w:pPr>
              <w:pStyle w:val="Standard"/>
              <w:widowControl w:val="0"/>
              <w:rPr>
                <w:rFonts w:ascii="Times New Roman" w:eastAsia="Times New Roman" w:hAnsi="Times New Roman"/>
                <w:sz w:val="20"/>
                <w:szCs w:val="20"/>
              </w:rPr>
            </w:pPr>
            <w:r>
              <w:rPr>
                <w:rFonts w:ascii="Times New Roman" w:eastAsia="Times New Roman" w:hAnsi="Times New Roman"/>
                <w:sz w:val="20"/>
                <w:szCs w:val="20"/>
              </w:rPr>
              <w:t>logpop2005</w:t>
            </w:r>
          </w:p>
        </w:tc>
        <w:tc>
          <w:tcPr>
            <w:tcW w:w="2095" w:type="dxa"/>
            <w:shd w:val="clear" w:color="auto" w:fill="auto"/>
            <w:vAlign w:val="bottom"/>
          </w:tcPr>
          <w:p w14:paraId="5E5A289E"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0.153***</w:t>
            </w:r>
          </w:p>
        </w:tc>
        <w:tc>
          <w:tcPr>
            <w:tcW w:w="2092" w:type="dxa"/>
            <w:shd w:val="clear" w:color="auto" w:fill="auto"/>
            <w:vAlign w:val="bottom"/>
          </w:tcPr>
          <w:p w14:paraId="43D51BC0" w14:textId="77777777" w:rsidR="0037270E" w:rsidRDefault="0037270E">
            <w:pPr>
              <w:pStyle w:val="Standard"/>
              <w:widowControl w:val="0"/>
              <w:jc w:val="center"/>
              <w:rPr>
                <w:rFonts w:ascii="Times New Roman" w:eastAsia="Times New Roman" w:hAnsi="Times New Roman"/>
                <w:sz w:val="20"/>
                <w:szCs w:val="20"/>
              </w:rPr>
            </w:pPr>
          </w:p>
        </w:tc>
        <w:tc>
          <w:tcPr>
            <w:tcW w:w="2094" w:type="dxa"/>
            <w:shd w:val="clear" w:color="auto" w:fill="auto"/>
            <w:vAlign w:val="bottom"/>
          </w:tcPr>
          <w:p w14:paraId="6196733C" w14:textId="77777777" w:rsidR="0037270E" w:rsidRDefault="0037270E">
            <w:pPr>
              <w:pStyle w:val="Standard"/>
              <w:widowControl w:val="0"/>
              <w:jc w:val="center"/>
              <w:rPr>
                <w:rFonts w:ascii="Times New Roman" w:eastAsia="Times New Roman" w:hAnsi="Times New Roman"/>
                <w:sz w:val="20"/>
                <w:szCs w:val="20"/>
              </w:rPr>
            </w:pPr>
          </w:p>
        </w:tc>
      </w:tr>
      <w:tr w:rsidR="0037270E" w14:paraId="04D80E92" w14:textId="77777777">
        <w:trPr>
          <w:trHeight w:val="255"/>
        </w:trPr>
        <w:tc>
          <w:tcPr>
            <w:tcW w:w="3464" w:type="dxa"/>
            <w:shd w:val="clear" w:color="auto" w:fill="auto"/>
            <w:vAlign w:val="bottom"/>
          </w:tcPr>
          <w:p w14:paraId="2F4D81A8" w14:textId="77777777" w:rsidR="0037270E" w:rsidRDefault="0037270E">
            <w:pPr>
              <w:pStyle w:val="Standard"/>
              <w:widowControl w:val="0"/>
              <w:jc w:val="center"/>
              <w:rPr>
                <w:rFonts w:ascii="Times New Roman" w:eastAsia="Times New Roman" w:hAnsi="Times New Roman"/>
                <w:sz w:val="20"/>
                <w:szCs w:val="20"/>
              </w:rPr>
            </w:pPr>
          </w:p>
        </w:tc>
        <w:tc>
          <w:tcPr>
            <w:tcW w:w="2095" w:type="dxa"/>
            <w:shd w:val="clear" w:color="auto" w:fill="auto"/>
            <w:vAlign w:val="bottom"/>
          </w:tcPr>
          <w:p w14:paraId="4B73C91F"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(0.0102)</w:t>
            </w:r>
          </w:p>
        </w:tc>
        <w:tc>
          <w:tcPr>
            <w:tcW w:w="2092" w:type="dxa"/>
            <w:shd w:val="clear" w:color="auto" w:fill="auto"/>
            <w:vAlign w:val="bottom"/>
          </w:tcPr>
          <w:p w14:paraId="33F781DB" w14:textId="77777777" w:rsidR="0037270E" w:rsidRDefault="0037270E">
            <w:pPr>
              <w:pStyle w:val="Standard"/>
              <w:widowControl w:val="0"/>
              <w:jc w:val="center"/>
              <w:rPr>
                <w:rFonts w:ascii="Times New Roman" w:eastAsia="Times New Roman" w:hAnsi="Times New Roman"/>
                <w:sz w:val="20"/>
                <w:szCs w:val="20"/>
              </w:rPr>
            </w:pPr>
          </w:p>
        </w:tc>
        <w:tc>
          <w:tcPr>
            <w:tcW w:w="2094" w:type="dxa"/>
            <w:shd w:val="clear" w:color="auto" w:fill="auto"/>
            <w:vAlign w:val="bottom"/>
          </w:tcPr>
          <w:p w14:paraId="393D6EFF" w14:textId="77777777" w:rsidR="0037270E" w:rsidRDefault="0037270E">
            <w:pPr>
              <w:pStyle w:val="Standard"/>
              <w:widowControl w:val="0"/>
              <w:jc w:val="center"/>
              <w:rPr>
                <w:rFonts w:ascii="Times New Roman" w:eastAsia="Times New Roman" w:hAnsi="Times New Roman"/>
                <w:sz w:val="20"/>
                <w:szCs w:val="20"/>
              </w:rPr>
            </w:pPr>
          </w:p>
        </w:tc>
      </w:tr>
      <w:tr w:rsidR="0037270E" w14:paraId="58722FBC" w14:textId="77777777">
        <w:trPr>
          <w:trHeight w:val="255"/>
        </w:trPr>
        <w:tc>
          <w:tcPr>
            <w:tcW w:w="3464" w:type="dxa"/>
            <w:shd w:val="clear" w:color="auto" w:fill="auto"/>
            <w:vAlign w:val="bottom"/>
          </w:tcPr>
          <w:p w14:paraId="6FB3BA06" w14:textId="77777777" w:rsidR="0037270E" w:rsidRDefault="00BE6A68">
            <w:pPr>
              <w:pStyle w:val="Standard"/>
              <w:widowControl w:val="0"/>
              <w:rPr>
                <w:rFonts w:ascii="Times New Roman" w:eastAsia="Times New Roman" w:hAnsi="Times New Roman"/>
                <w:sz w:val="20"/>
                <w:szCs w:val="20"/>
              </w:rPr>
            </w:pPr>
            <w:r>
              <w:rPr>
                <w:rFonts w:ascii="Times New Roman" w:eastAsia="Times New Roman" w:hAnsi="Times New Roman"/>
                <w:sz w:val="20"/>
                <w:szCs w:val="20"/>
              </w:rPr>
              <w:t>invesrsedistance</w:t>
            </w:r>
          </w:p>
        </w:tc>
        <w:tc>
          <w:tcPr>
            <w:tcW w:w="2095" w:type="dxa"/>
            <w:shd w:val="clear" w:color="auto" w:fill="auto"/>
            <w:vAlign w:val="bottom"/>
          </w:tcPr>
          <w:p w14:paraId="5CF460DA"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3.236***</w:t>
            </w:r>
          </w:p>
        </w:tc>
        <w:tc>
          <w:tcPr>
            <w:tcW w:w="2092" w:type="dxa"/>
            <w:shd w:val="clear" w:color="auto" w:fill="auto"/>
            <w:vAlign w:val="bottom"/>
          </w:tcPr>
          <w:p w14:paraId="263481F5"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2.558***</w:t>
            </w:r>
          </w:p>
        </w:tc>
        <w:tc>
          <w:tcPr>
            <w:tcW w:w="2094" w:type="dxa"/>
            <w:shd w:val="clear" w:color="auto" w:fill="auto"/>
            <w:vAlign w:val="bottom"/>
          </w:tcPr>
          <w:p w14:paraId="476A6A05"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1.859***</w:t>
            </w:r>
          </w:p>
        </w:tc>
      </w:tr>
      <w:tr w:rsidR="0037270E" w14:paraId="4A8CFA76" w14:textId="77777777">
        <w:trPr>
          <w:trHeight w:val="255"/>
        </w:trPr>
        <w:tc>
          <w:tcPr>
            <w:tcW w:w="3464" w:type="dxa"/>
            <w:shd w:val="clear" w:color="auto" w:fill="auto"/>
            <w:vAlign w:val="bottom"/>
          </w:tcPr>
          <w:p w14:paraId="2F9E2B0C" w14:textId="77777777" w:rsidR="0037270E" w:rsidRDefault="0037270E">
            <w:pPr>
              <w:pStyle w:val="Standard"/>
              <w:widowControl w:val="0"/>
              <w:jc w:val="center"/>
              <w:rPr>
                <w:rFonts w:ascii="Times New Roman" w:eastAsia="Times New Roman" w:hAnsi="Times New Roman"/>
                <w:sz w:val="20"/>
                <w:szCs w:val="20"/>
              </w:rPr>
            </w:pPr>
          </w:p>
        </w:tc>
        <w:tc>
          <w:tcPr>
            <w:tcW w:w="2095" w:type="dxa"/>
            <w:shd w:val="clear" w:color="auto" w:fill="auto"/>
            <w:vAlign w:val="bottom"/>
          </w:tcPr>
          <w:p w14:paraId="61E6267A"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(0.124)</w:t>
            </w:r>
          </w:p>
        </w:tc>
        <w:tc>
          <w:tcPr>
            <w:tcW w:w="2092" w:type="dxa"/>
            <w:shd w:val="clear" w:color="auto" w:fill="auto"/>
            <w:vAlign w:val="bottom"/>
          </w:tcPr>
          <w:p w14:paraId="555EFC39"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(0.177)</w:t>
            </w:r>
          </w:p>
        </w:tc>
        <w:tc>
          <w:tcPr>
            <w:tcW w:w="2094" w:type="dxa"/>
            <w:shd w:val="clear" w:color="auto" w:fill="auto"/>
            <w:vAlign w:val="bottom"/>
          </w:tcPr>
          <w:p w14:paraId="37FEF1BF"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(0.154)</w:t>
            </w:r>
          </w:p>
        </w:tc>
      </w:tr>
      <w:tr w:rsidR="0037270E" w14:paraId="01324865" w14:textId="77777777">
        <w:trPr>
          <w:trHeight w:val="255"/>
        </w:trPr>
        <w:tc>
          <w:tcPr>
            <w:tcW w:w="3464" w:type="dxa"/>
            <w:shd w:val="clear" w:color="auto" w:fill="auto"/>
            <w:vAlign w:val="bottom"/>
          </w:tcPr>
          <w:p w14:paraId="1D71650C" w14:textId="77777777" w:rsidR="0037270E" w:rsidRDefault="00BE6A68">
            <w:pPr>
              <w:pStyle w:val="Standard"/>
              <w:widowControl w:val="0"/>
              <w:rPr>
                <w:rFonts w:ascii="Times New Roman" w:eastAsia="Times New Roman" w:hAnsi="Times New Roman"/>
                <w:sz w:val="20"/>
                <w:szCs w:val="20"/>
              </w:rPr>
            </w:pPr>
            <w:r>
              <w:rPr>
                <w:rFonts w:ascii="Times New Roman" w:eastAsia="Times New Roman" w:hAnsi="Times New Roman"/>
                <w:sz w:val="20"/>
                <w:szCs w:val="20"/>
              </w:rPr>
              <w:t>logpop2011</w:t>
            </w:r>
          </w:p>
        </w:tc>
        <w:tc>
          <w:tcPr>
            <w:tcW w:w="2095" w:type="dxa"/>
            <w:shd w:val="clear" w:color="auto" w:fill="auto"/>
            <w:vAlign w:val="bottom"/>
          </w:tcPr>
          <w:p w14:paraId="223E5195" w14:textId="77777777" w:rsidR="0037270E" w:rsidRDefault="0037270E">
            <w:pPr>
              <w:pStyle w:val="Standard"/>
              <w:widowControl w:val="0"/>
              <w:rPr>
                <w:rFonts w:ascii="Times New Roman" w:eastAsia="Times New Roman" w:hAnsi="Times New Roman"/>
                <w:sz w:val="20"/>
                <w:szCs w:val="20"/>
              </w:rPr>
            </w:pPr>
          </w:p>
        </w:tc>
        <w:tc>
          <w:tcPr>
            <w:tcW w:w="2092" w:type="dxa"/>
            <w:shd w:val="clear" w:color="auto" w:fill="auto"/>
            <w:vAlign w:val="bottom"/>
          </w:tcPr>
          <w:p w14:paraId="4BCC7AE6"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0.0340**</w:t>
            </w:r>
          </w:p>
        </w:tc>
        <w:tc>
          <w:tcPr>
            <w:tcW w:w="2094" w:type="dxa"/>
            <w:shd w:val="clear" w:color="auto" w:fill="auto"/>
            <w:vAlign w:val="bottom"/>
          </w:tcPr>
          <w:p w14:paraId="7E93A51D" w14:textId="77777777" w:rsidR="0037270E" w:rsidRDefault="0037270E">
            <w:pPr>
              <w:pStyle w:val="Standard"/>
              <w:widowControl w:val="0"/>
              <w:jc w:val="center"/>
              <w:rPr>
                <w:rFonts w:ascii="Times New Roman" w:eastAsia="Times New Roman" w:hAnsi="Times New Roman"/>
                <w:sz w:val="20"/>
                <w:szCs w:val="20"/>
              </w:rPr>
            </w:pPr>
          </w:p>
        </w:tc>
      </w:tr>
      <w:tr w:rsidR="0037270E" w14:paraId="0DBE9DF7" w14:textId="77777777">
        <w:trPr>
          <w:trHeight w:val="255"/>
        </w:trPr>
        <w:tc>
          <w:tcPr>
            <w:tcW w:w="3464" w:type="dxa"/>
            <w:shd w:val="clear" w:color="auto" w:fill="auto"/>
            <w:vAlign w:val="bottom"/>
          </w:tcPr>
          <w:p w14:paraId="010FEBBD" w14:textId="77777777" w:rsidR="0037270E" w:rsidRDefault="0037270E">
            <w:pPr>
              <w:pStyle w:val="Standard"/>
              <w:widowControl w:val="0"/>
              <w:jc w:val="center"/>
              <w:rPr>
                <w:rFonts w:ascii="Times New Roman" w:eastAsia="Times New Roman" w:hAnsi="Times New Roman"/>
                <w:sz w:val="20"/>
                <w:szCs w:val="20"/>
              </w:rPr>
            </w:pPr>
          </w:p>
        </w:tc>
        <w:tc>
          <w:tcPr>
            <w:tcW w:w="2095" w:type="dxa"/>
            <w:shd w:val="clear" w:color="auto" w:fill="auto"/>
            <w:vAlign w:val="bottom"/>
          </w:tcPr>
          <w:p w14:paraId="5AD3691B" w14:textId="77777777" w:rsidR="0037270E" w:rsidRDefault="0037270E">
            <w:pPr>
              <w:pStyle w:val="Standard"/>
              <w:widowControl w:val="0"/>
              <w:rPr>
                <w:rFonts w:ascii="Times New Roman" w:eastAsia="Times New Roman" w:hAnsi="Times New Roman"/>
                <w:sz w:val="20"/>
                <w:szCs w:val="20"/>
              </w:rPr>
            </w:pPr>
          </w:p>
        </w:tc>
        <w:tc>
          <w:tcPr>
            <w:tcW w:w="2092" w:type="dxa"/>
            <w:shd w:val="clear" w:color="auto" w:fill="auto"/>
            <w:vAlign w:val="bottom"/>
          </w:tcPr>
          <w:p w14:paraId="7B742607"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(0.0147)</w:t>
            </w:r>
          </w:p>
        </w:tc>
        <w:tc>
          <w:tcPr>
            <w:tcW w:w="2094" w:type="dxa"/>
            <w:shd w:val="clear" w:color="auto" w:fill="auto"/>
            <w:vAlign w:val="bottom"/>
          </w:tcPr>
          <w:p w14:paraId="31E3DDBE" w14:textId="77777777" w:rsidR="0037270E" w:rsidRDefault="0037270E">
            <w:pPr>
              <w:pStyle w:val="Standard"/>
              <w:widowControl w:val="0"/>
              <w:jc w:val="center"/>
              <w:rPr>
                <w:rFonts w:ascii="Times New Roman" w:eastAsia="Times New Roman" w:hAnsi="Times New Roman"/>
                <w:sz w:val="20"/>
                <w:szCs w:val="20"/>
              </w:rPr>
            </w:pPr>
          </w:p>
        </w:tc>
      </w:tr>
      <w:tr w:rsidR="0037270E" w14:paraId="09ADDDFC" w14:textId="77777777">
        <w:trPr>
          <w:trHeight w:val="255"/>
        </w:trPr>
        <w:tc>
          <w:tcPr>
            <w:tcW w:w="3464" w:type="dxa"/>
            <w:shd w:val="clear" w:color="auto" w:fill="auto"/>
            <w:vAlign w:val="bottom"/>
          </w:tcPr>
          <w:p w14:paraId="64BEBB55" w14:textId="77777777" w:rsidR="0037270E" w:rsidRDefault="00BE6A68">
            <w:pPr>
              <w:pStyle w:val="Standard"/>
              <w:widowControl w:val="0"/>
              <w:rPr>
                <w:rFonts w:ascii="Times New Roman" w:eastAsia="Times New Roman" w:hAnsi="Times New Roman"/>
                <w:sz w:val="20"/>
                <w:szCs w:val="20"/>
              </w:rPr>
            </w:pPr>
            <w:r>
              <w:rPr>
                <w:rFonts w:ascii="Times New Roman" w:eastAsia="Times New Roman" w:hAnsi="Times New Roman"/>
                <w:sz w:val="20"/>
                <w:szCs w:val="20"/>
              </w:rPr>
              <w:t>logpop2020</w:t>
            </w:r>
          </w:p>
        </w:tc>
        <w:tc>
          <w:tcPr>
            <w:tcW w:w="2095" w:type="dxa"/>
            <w:shd w:val="clear" w:color="auto" w:fill="auto"/>
            <w:vAlign w:val="bottom"/>
          </w:tcPr>
          <w:p w14:paraId="0425AB56" w14:textId="77777777" w:rsidR="0037270E" w:rsidRDefault="0037270E">
            <w:pPr>
              <w:pStyle w:val="Standard"/>
              <w:widowControl w:val="0"/>
              <w:rPr>
                <w:rFonts w:ascii="Times New Roman" w:eastAsia="Times New Roman" w:hAnsi="Times New Roman"/>
                <w:sz w:val="20"/>
                <w:szCs w:val="20"/>
              </w:rPr>
            </w:pPr>
          </w:p>
        </w:tc>
        <w:tc>
          <w:tcPr>
            <w:tcW w:w="2092" w:type="dxa"/>
            <w:shd w:val="clear" w:color="auto" w:fill="auto"/>
            <w:vAlign w:val="bottom"/>
          </w:tcPr>
          <w:p w14:paraId="342AB498" w14:textId="77777777" w:rsidR="0037270E" w:rsidRDefault="0037270E">
            <w:pPr>
              <w:pStyle w:val="Standard"/>
              <w:widowControl w:val="0"/>
              <w:jc w:val="center"/>
              <w:rPr>
                <w:rFonts w:ascii="Times New Roman" w:eastAsia="Times New Roman" w:hAnsi="Times New Roman"/>
                <w:sz w:val="20"/>
                <w:szCs w:val="20"/>
              </w:rPr>
            </w:pPr>
          </w:p>
        </w:tc>
        <w:tc>
          <w:tcPr>
            <w:tcW w:w="2094" w:type="dxa"/>
            <w:shd w:val="clear" w:color="auto" w:fill="auto"/>
            <w:vAlign w:val="bottom"/>
          </w:tcPr>
          <w:p w14:paraId="655F0774"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-0.0124</w:t>
            </w:r>
          </w:p>
        </w:tc>
      </w:tr>
      <w:tr w:rsidR="0037270E" w14:paraId="3D99BBA7" w14:textId="77777777">
        <w:trPr>
          <w:trHeight w:val="255"/>
        </w:trPr>
        <w:tc>
          <w:tcPr>
            <w:tcW w:w="3464" w:type="dxa"/>
            <w:shd w:val="clear" w:color="auto" w:fill="auto"/>
            <w:vAlign w:val="bottom"/>
          </w:tcPr>
          <w:p w14:paraId="6E29D526" w14:textId="77777777" w:rsidR="0037270E" w:rsidRDefault="0037270E">
            <w:pPr>
              <w:pStyle w:val="Standard"/>
              <w:widowControl w:val="0"/>
              <w:jc w:val="center"/>
              <w:rPr>
                <w:rFonts w:ascii="Times New Roman" w:eastAsia="Times New Roman" w:hAnsi="Times New Roman"/>
                <w:sz w:val="20"/>
                <w:szCs w:val="20"/>
              </w:rPr>
            </w:pPr>
          </w:p>
        </w:tc>
        <w:tc>
          <w:tcPr>
            <w:tcW w:w="2095" w:type="dxa"/>
            <w:shd w:val="clear" w:color="auto" w:fill="auto"/>
            <w:vAlign w:val="bottom"/>
          </w:tcPr>
          <w:p w14:paraId="55E31361" w14:textId="77777777" w:rsidR="0037270E" w:rsidRDefault="0037270E">
            <w:pPr>
              <w:pStyle w:val="Standard"/>
              <w:widowControl w:val="0"/>
              <w:rPr>
                <w:rFonts w:ascii="Times New Roman" w:eastAsia="Times New Roman" w:hAnsi="Times New Roman"/>
                <w:sz w:val="20"/>
                <w:szCs w:val="20"/>
              </w:rPr>
            </w:pPr>
          </w:p>
        </w:tc>
        <w:tc>
          <w:tcPr>
            <w:tcW w:w="2092" w:type="dxa"/>
            <w:shd w:val="clear" w:color="auto" w:fill="auto"/>
            <w:vAlign w:val="bottom"/>
          </w:tcPr>
          <w:p w14:paraId="036B64C1" w14:textId="77777777" w:rsidR="0037270E" w:rsidRDefault="0037270E">
            <w:pPr>
              <w:pStyle w:val="Standard"/>
              <w:widowControl w:val="0"/>
              <w:jc w:val="center"/>
              <w:rPr>
                <w:rFonts w:ascii="Times New Roman" w:eastAsia="Times New Roman" w:hAnsi="Times New Roman"/>
                <w:sz w:val="20"/>
                <w:szCs w:val="20"/>
              </w:rPr>
            </w:pPr>
          </w:p>
        </w:tc>
        <w:tc>
          <w:tcPr>
            <w:tcW w:w="2094" w:type="dxa"/>
            <w:shd w:val="clear" w:color="auto" w:fill="auto"/>
            <w:vAlign w:val="bottom"/>
          </w:tcPr>
          <w:p w14:paraId="4A0504E6"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(0.0128)</w:t>
            </w:r>
          </w:p>
        </w:tc>
      </w:tr>
      <w:tr w:rsidR="0037270E" w14:paraId="5D6BA57C" w14:textId="77777777">
        <w:trPr>
          <w:trHeight w:val="255"/>
        </w:trPr>
        <w:tc>
          <w:tcPr>
            <w:tcW w:w="3464" w:type="dxa"/>
            <w:shd w:val="clear" w:color="auto" w:fill="auto"/>
            <w:vAlign w:val="bottom"/>
          </w:tcPr>
          <w:p w14:paraId="4DC0D62D" w14:textId="77777777" w:rsidR="0037270E" w:rsidRDefault="00BE6A68">
            <w:pPr>
              <w:pStyle w:val="Standard"/>
              <w:widowControl w:val="0"/>
              <w:rPr>
                <w:rFonts w:ascii="Times New Roman" w:eastAsia="Times New Roman" w:hAnsi="Times New Roman"/>
                <w:sz w:val="20"/>
                <w:szCs w:val="20"/>
              </w:rPr>
            </w:pPr>
            <w:r>
              <w:rPr>
                <w:rFonts w:ascii="Times New Roman" w:eastAsia="Times New Roman" w:hAnsi="Times New Roman"/>
                <w:sz w:val="20"/>
                <w:szCs w:val="20"/>
              </w:rPr>
              <w:t>Constant</w:t>
            </w:r>
          </w:p>
        </w:tc>
        <w:tc>
          <w:tcPr>
            <w:tcW w:w="2095" w:type="dxa"/>
            <w:shd w:val="clear" w:color="auto" w:fill="auto"/>
            <w:vAlign w:val="bottom"/>
          </w:tcPr>
          <w:p w14:paraId="79E55463"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0.381***</w:t>
            </w:r>
          </w:p>
        </w:tc>
        <w:tc>
          <w:tcPr>
            <w:tcW w:w="2092" w:type="dxa"/>
            <w:shd w:val="clear" w:color="auto" w:fill="auto"/>
            <w:vAlign w:val="bottom"/>
          </w:tcPr>
          <w:p w14:paraId="6DE34436"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2.334***</w:t>
            </w:r>
          </w:p>
        </w:tc>
        <w:tc>
          <w:tcPr>
            <w:tcW w:w="2094" w:type="dxa"/>
            <w:shd w:val="clear" w:color="auto" w:fill="auto"/>
            <w:vAlign w:val="bottom"/>
          </w:tcPr>
          <w:p w14:paraId="42BCBB56"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3.596***</w:t>
            </w:r>
          </w:p>
        </w:tc>
      </w:tr>
      <w:tr w:rsidR="0037270E" w14:paraId="5488B0C1" w14:textId="77777777">
        <w:trPr>
          <w:trHeight w:val="255"/>
        </w:trPr>
        <w:tc>
          <w:tcPr>
            <w:tcW w:w="3464" w:type="dxa"/>
            <w:shd w:val="clear" w:color="auto" w:fill="auto"/>
            <w:vAlign w:val="bottom"/>
          </w:tcPr>
          <w:p w14:paraId="05B87EAF" w14:textId="77777777" w:rsidR="0037270E" w:rsidRDefault="0037270E">
            <w:pPr>
              <w:pStyle w:val="Standard"/>
              <w:widowControl w:val="0"/>
              <w:jc w:val="center"/>
              <w:rPr>
                <w:rFonts w:ascii="Times New Roman" w:eastAsia="Times New Roman" w:hAnsi="Times New Roman"/>
                <w:sz w:val="20"/>
                <w:szCs w:val="20"/>
              </w:rPr>
            </w:pPr>
          </w:p>
        </w:tc>
        <w:tc>
          <w:tcPr>
            <w:tcW w:w="2095" w:type="dxa"/>
            <w:shd w:val="clear" w:color="auto" w:fill="auto"/>
            <w:vAlign w:val="bottom"/>
          </w:tcPr>
          <w:p w14:paraId="11E0C3FD"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(0.0845)</w:t>
            </w:r>
          </w:p>
        </w:tc>
        <w:tc>
          <w:tcPr>
            <w:tcW w:w="2092" w:type="dxa"/>
            <w:shd w:val="clear" w:color="auto" w:fill="auto"/>
            <w:vAlign w:val="bottom"/>
          </w:tcPr>
          <w:p w14:paraId="76CB6E2A"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(0.126)</w:t>
            </w:r>
          </w:p>
        </w:tc>
        <w:tc>
          <w:tcPr>
            <w:tcW w:w="2094" w:type="dxa"/>
            <w:shd w:val="clear" w:color="auto" w:fill="auto"/>
            <w:vAlign w:val="bottom"/>
          </w:tcPr>
          <w:p w14:paraId="754E365E"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(0.117)</w:t>
            </w:r>
          </w:p>
        </w:tc>
      </w:tr>
      <w:tr w:rsidR="0037270E" w14:paraId="66FD502F" w14:textId="77777777">
        <w:trPr>
          <w:trHeight w:hRule="exact" w:val="255"/>
        </w:trPr>
        <w:tc>
          <w:tcPr>
            <w:tcW w:w="3464" w:type="dxa"/>
            <w:shd w:val="clear" w:color="auto" w:fill="auto"/>
            <w:vAlign w:val="bottom"/>
          </w:tcPr>
          <w:p w14:paraId="1AF1B8A7" w14:textId="77777777" w:rsidR="0037270E" w:rsidRDefault="0037270E">
            <w:pPr>
              <w:pStyle w:val="Standard"/>
              <w:widowControl w:val="0"/>
              <w:jc w:val="center"/>
              <w:rPr>
                <w:rFonts w:ascii="Times New Roman" w:eastAsia="Times New Roman" w:hAnsi="Times New Roman"/>
                <w:sz w:val="20"/>
                <w:szCs w:val="20"/>
              </w:rPr>
            </w:pPr>
          </w:p>
        </w:tc>
        <w:tc>
          <w:tcPr>
            <w:tcW w:w="2095" w:type="dxa"/>
            <w:shd w:val="clear" w:color="auto" w:fill="auto"/>
            <w:vAlign w:val="bottom"/>
          </w:tcPr>
          <w:p w14:paraId="46459EA8" w14:textId="77777777" w:rsidR="0037270E" w:rsidRDefault="0037270E">
            <w:pPr>
              <w:pStyle w:val="Standard"/>
              <w:widowControl w:val="0"/>
              <w:rPr>
                <w:rFonts w:ascii="Times New Roman" w:eastAsia="Times New Roman" w:hAnsi="Times New Roman"/>
                <w:sz w:val="20"/>
                <w:szCs w:val="20"/>
              </w:rPr>
            </w:pPr>
          </w:p>
        </w:tc>
        <w:tc>
          <w:tcPr>
            <w:tcW w:w="2092" w:type="dxa"/>
            <w:shd w:val="clear" w:color="auto" w:fill="auto"/>
            <w:vAlign w:val="bottom"/>
          </w:tcPr>
          <w:p w14:paraId="77E47183" w14:textId="77777777" w:rsidR="0037270E" w:rsidRDefault="0037270E">
            <w:pPr>
              <w:pStyle w:val="Standard"/>
              <w:widowControl w:val="0"/>
              <w:jc w:val="center"/>
              <w:rPr>
                <w:rFonts w:ascii="Times New Roman" w:eastAsia="Times New Roman" w:hAnsi="Times New Roman"/>
                <w:sz w:val="20"/>
                <w:szCs w:val="20"/>
              </w:rPr>
            </w:pPr>
          </w:p>
        </w:tc>
        <w:tc>
          <w:tcPr>
            <w:tcW w:w="2094" w:type="dxa"/>
            <w:shd w:val="clear" w:color="auto" w:fill="auto"/>
            <w:vAlign w:val="bottom"/>
          </w:tcPr>
          <w:p w14:paraId="11E3B0AB" w14:textId="77777777" w:rsidR="0037270E" w:rsidRDefault="0037270E">
            <w:pPr>
              <w:pStyle w:val="Standard"/>
              <w:widowControl w:val="0"/>
              <w:jc w:val="center"/>
              <w:rPr>
                <w:rFonts w:ascii="Times New Roman" w:eastAsia="Times New Roman" w:hAnsi="Times New Roman"/>
                <w:sz w:val="20"/>
                <w:szCs w:val="20"/>
              </w:rPr>
            </w:pPr>
          </w:p>
        </w:tc>
      </w:tr>
      <w:tr w:rsidR="0037270E" w14:paraId="0191CDEF" w14:textId="77777777">
        <w:trPr>
          <w:trHeight w:val="255"/>
        </w:trPr>
        <w:tc>
          <w:tcPr>
            <w:tcW w:w="3464" w:type="dxa"/>
            <w:shd w:val="clear" w:color="auto" w:fill="auto"/>
            <w:vAlign w:val="bottom"/>
          </w:tcPr>
          <w:p w14:paraId="1EFA0088" w14:textId="77777777" w:rsidR="0037270E" w:rsidRDefault="00BE6A68">
            <w:pPr>
              <w:pStyle w:val="Standard"/>
              <w:widowControl w:val="0"/>
              <w:rPr>
                <w:rFonts w:ascii="Times New Roman" w:eastAsia="Times New Roman" w:hAnsi="Times New Roman"/>
                <w:sz w:val="20"/>
                <w:szCs w:val="20"/>
              </w:rPr>
            </w:pPr>
            <w:r>
              <w:rPr>
                <w:rFonts w:ascii="Times New Roman" w:eastAsia="Times New Roman" w:hAnsi="Times New Roman"/>
                <w:sz w:val="20"/>
                <w:szCs w:val="20"/>
              </w:rPr>
              <w:t>Observations</w:t>
            </w:r>
          </w:p>
        </w:tc>
        <w:tc>
          <w:tcPr>
            <w:tcW w:w="2095" w:type="dxa"/>
            <w:shd w:val="clear" w:color="auto" w:fill="auto"/>
            <w:vAlign w:val="bottom"/>
          </w:tcPr>
          <w:p w14:paraId="77F312A2"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193</w:t>
            </w:r>
          </w:p>
        </w:tc>
        <w:tc>
          <w:tcPr>
            <w:tcW w:w="2092" w:type="dxa"/>
            <w:shd w:val="clear" w:color="auto" w:fill="auto"/>
            <w:vAlign w:val="bottom"/>
          </w:tcPr>
          <w:p w14:paraId="431EB7A7"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193</w:t>
            </w:r>
          </w:p>
        </w:tc>
        <w:tc>
          <w:tcPr>
            <w:tcW w:w="2094" w:type="dxa"/>
            <w:shd w:val="clear" w:color="auto" w:fill="auto"/>
            <w:vAlign w:val="bottom"/>
          </w:tcPr>
          <w:p w14:paraId="0C78639A"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193</w:t>
            </w:r>
          </w:p>
        </w:tc>
      </w:tr>
      <w:tr w:rsidR="0037270E" w14:paraId="254DF1E5" w14:textId="77777777">
        <w:trPr>
          <w:trHeight w:val="255"/>
        </w:trPr>
        <w:tc>
          <w:tcPr>
            <w:tcW w:w="3464" w:type="dxa"/>
            <w:tcBorders>
              <w:bottom w:val="single" w:sz="4" w:space="0" w:color="000000"/>
            </w:tcBorders>
            <w:shd w:val="clear" w:color="auto" w:fill="auto"/>
            <w:vAlign w:val="bottom"/>
          </w:tcPr>
          <w:p w14:paraId="51960C23" w14:textId="77777777" w:rsidR="0037270E" w:rsidRDefault="00BE6A68">
            <w:pPr>
              <w:pStyle w:val="Standard"/>
              <w:widowControl w:val="0"/>
              <w:rPr>
                <w:rFonts w:ascii="Times New Roman" w:eastAsia="Times New Roman" w:hAnsi="Times New Roman"/>
                <w:sz w:val="20"/>
                <w:szCs w:val="20"/>
              </w:rPr>
            </w:pPr>
            <w:r>
              <w:rPr>
                <w:rFonts w:ascii="Times New Roman" w:eastAsia="Times New Roman" w:hAnsi="Times New Roman"/>
                <w:sz w:val="20"/>
                <w:szCs w:val="20"/>
              </w:rPr>
              <w:t>R-squared</w:t>
            </w:r>
          </w:p>
        </w:tc>
        <w:tc>
          <w:tcPr>
            <w:tcW w:w="2095" w:type="dxa"/>
            <w:tcBorders>
              <w:bottom w:val="single" w:sz="4" w:space="0" w:color="000000"/>
            </w:tcBorders>
            <w:shd w:val="clear" w:color="auto" w:fill="auto"/>
            <w:vAlign w:val="bottom"/>
          </w:tcPr>
          <w:p w14:paraId="045C6B0B"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0.911</w:t>
            </w:r>
          </w:p>
        </w:tc>
        <w:tc>
          <w:tcPr>
            <w:tcW w:w="2092" w:type="dxa"/>
            <w:tcBorders>
              <w:bottom w:val="single" w:sz="4" w:space="0" w:color="000000"/>
            </w:tcBorders>
            <w:shd w:val="clear" w:color="auto" w:fill="auto"/>
            <w:vAlign w:val="bottom"/>
          </w:tcPr>
          <w:p w14:paraId="68833925"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0.649</w:t>
            </w:r>
          </w:p>
        </w:tc>
        <w:tc>
          <w:tcPr>
            <w:tcW w:w="2094" w:type="dxa"/>
            <w:tcBorders>
              <w:bottom w:val="single" w:sz="4" w:space="0" w:color="000000"/>
            </w:tcBorders>
            <w:shd w:val="clear" w:color="auto" w:fill="auto"/>
            <w:vAlign w:val="bottom"/>
          </w:tcPr>
          <w:p w14:paraId="0D342A78"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0.493</w:t>
            </w:r>
          </w:p>
        </w:tc>
      </w:tr>
      <w:tr w:rsidR="0037270E" w14:paraId="151D9D74" w14:textId="77777777">
        <w:trPr>
          <w:trHeight w:val="255"/>
        </w:trPr>
        <w:tc>
          <w:tcPr>
            <w:tcW w:w="5559" w:type="dxa"/>
            <w:gridSpan w:val="2"/>
            <w:shd w:val="clear" w:color="auto" w:fill="auto"/>
            <w:vAlign w:val="bottom"/>
          </w:tcPr>
          <w:p w14:paraId="3A45AFCA" w14:textId="77777777" w:rsidR="0037270E" w:rsidRDefault="00BE6A68">
            <w:pPr>
              <w:pStyle w:val="Standard"/>
              <w:widowControl w:val="0"/>
              <w:rPr>
                <w:rFonts w:ascii="Times New Roman" w:eastAsia="Times New Roman" w:hAnsi="Times New Roman"/>
                <w:sz w:val="20"/>
                <w:szCs w:val="20"/>
              </w:rPr>
            </w:pPr>
            <w:r>
              <w:rPr>
                <w:rFonts w:ascii="Times New Roman" w:eastAsia="Times New Roman" w:hAnsi="Times New Roman"/>
                <w:sz w:val="20"/>
                <w:szCs w:val="20"/>
              </w:rPr>
              <w:t>Standard errors in parentheses</w:t>
            </w:r>
          </w:p>
        </w:tc>
        <w:tc>
          <w:tcPr>
            <w:tcW w:w="2092" w:type="dxa"/>
            <w:shd w:val="clear" w:color="auto" w:fill="auto"/>
            <w:vAlign w:val="bottom"/>
          </w:tcPr>
          <w:p w14:paraId="1E75AACE" w14:textId="77777777" w:rsidR="0037270E" w:rsidRDefault="0037270E">
            <w:pPr>
              <w:pStyle w:val="Standard"/>
              <w:widowControl w:val="0"/>
              <w:rPr>
                <w:rFonts w:ascii="Times New Roman" w:eastAsia="Times New Roman" w:hAnsi="Times New Roman"/>
                <w:sz w:val="20"/>
                <w:szCs w:val="20"/>
              </w:rPr>
            </w:pPr>
          </w:p>
        </w:tc>
        <w:tc>
          <w:tcPr>
            <w:tcW w:w="2094" w:type="dxa"/>
            <w:shd w:val="clear" w:color="auto" w:fill="auto"/>
            <w:vAlign w:val="bottom"/>
          </w:tcPr>
          <w:p w14:paraId="2326732F" w14:textId="77777777" w:rsidR="0037270E" w:rsidRDefault="0037270E">
            <w:pPr>
              <w:pStyle w:val="Standard"/>
              <w:widowControl w:val="0"/>
              <w:rPr>
                <w:rFonts w:ascii="Times New Roman" w:eastAsia="Times New Roman" w:hAnsi="Times New Roman"/>
                <w:sz w:val="20"/>
                <w:szCs w:val="20"/>
              </w:rPr>
            </w:pPr>
          </w:p>
        </w:tc>
      </w:tr>
      <w:tr w:rsidR="0037270E" w14:paraId="30B67086" w14:textId="77777777">
        <w:trPr>
          <w:trHeight w:val="255"/>
        </w:trPr>
        <w:tc>
          <w:tcPr>
            <w:tcW w:w="5559" w:type="dxa"/>
            <w:gridSpan w:val="2"/>
            <w:shd w:val="clear" w:color="auto" w:fill="auto"/>
            <w:vAlign w:val="bottom"/>
          </w:tcPr>
          <w:p w14:paraId="2C2E3AA4" w14:textId="77777777" w:rsidR="0037270E" w:rsidRDefault="00BE6A68">
            <w:pPr>
              <w:pStyle w:val="Standard"/>
              <w:widowControl w:val="0"/>
              <w:rPr>
                <w:rFonts w:ascii="Times New Roman" w:eastAsia="Times New Roman" w:hAnsi="Times New Roman"/>
                <w:sz w:val="20"/>
                <w:szCs w:val="20"/>
              </w:rPr>
            </w:pPr>
            <w:r>
              <w:rPr>
                <w:rFonts w:ascii="Times New Roman" w:eastAsia="Times New Roman" w:hAnsi="Times New Roman"/>
                <w:sz w:val="20"/>
                <w:szCs w:val="20"/>
              </w:rPr>
              <w:t>*** p&lt;0.01, ** p&lt;0.05, * p&lt;0.1</w:t>
            </w:r>
          </w:p>
        </w:tc>
        <w:tc>
          <w:tcPr>
            <w:tcW w:w="2092" w:type="dxa"/>
            <w:shd w:val="clear" w:color="auto" w:fill="auto"/>
            <w:vAlign w:val="bottom"/>
          </w:tcPr>
          <w:p w14:paraId="048C74B5" w14:textId="77777777" w:rsidR="0037270E" w:rsidRDefault="0037270E">
            <w:pPr>
              <w:pStyle w:val="Standard"/>
              <w:widowControl w:val="0"/>
              <w:rPr>
                <w:rFonts w:ascii="Times New Roman" w:eastAsia="Times New Roman" w:hAnsi="Times New Roman"/>
                <w:sz w:val="20"/>
                <w:szCs w:val="20"/>
              </w:rPr>
            </w:pPr>
          </w:p>
        </w:tc>
        <w:tc>
          <w:tcPr>
            <w:tcW w:w="2094" w:type="dxa"/>
            <w:shd w:val="clear" w:color="auto" w:fill="auto"/>
            <w:vAlign w:val="bottom"/>
          </w:tcPr>
          <w:p w14:paraId="1B65F00A" w14:textId="77777777" w:rsidR="0037270E" w:rsidRDefault="0037270E">
            <w:pPr>
              <w:pStyle w:val="Standard"/>
              <w:widowControl w:val="0"/>
              <w:rPr>
                <w:rFonts w:ascii="Times New Roman" w:eastAsia="Times New Roman" w:hAnsi="Times New Roman"/>
                <w:sz w:val="20"/>
                <w:szCs w:val="20"/>
              </w:rPr>
            </w:pPr>
          </w:p>
        </w:tc>
      </w:tr>
    </w:tbl>
    <w:p w14:paraId="620783B1" w14:textId="77777777" w:rsidR="0037270E" w:rsidRDefault="0037270E">
      <w:pPr>
        <w:pStyle w:val="Standard"/>
        <w:rPr>
          <w:sz w:val="20"/>
          <w:szCs w:val="20"/>
        </w:rPr>
      </w:pPr>
    </w:p>
    <w:p w14:paraId="55541449" w14:textId="77777777" w:rsidR="0037270E" w:rsidRDefault="00BE6A68">
      <w:pPr>
        <w:pStyle w:val="Standard"/>
        <w:tabs>
          <w:tab w:val="left" w:pos="8400"/>
        </w:tabs>
        <w:spacing w:before="120" w:after="120"/>
        <w:jc w:val="both"/>
      </w:pPr>
      <w:r>
        <w:rPr>
          <w:b/>
          <w:bCs/>
          <w:sz w:val="20"/>
          <w:szCs w:val="20"/>
        </w:rPr>
        <w:t>Table A4</w:t>
      </w:r>
      <w:r>
        <w:rPr>
          <w:sz w:val="20"/>
          <w:szCs w:val="20"/>
        </w:rPr>
        <w:t xml:space="preserve">: Building Maintenance. The baseline data is a primary data obtained from a survey in Termos et al. (2021). Column (1) presents the regression output for </w:t>
      </w:r>
      <w:r>
        <w:rPr>
          <w:sz w:val="20"/>
          <w:szCs w:val="20"/>
        </w:rPr>
        <w:t>2005 of maintenance on house price and building density and an interaction term between price and density to account for any non-linearity as explained in the text, all in logs. Columns (2) and (3) present the regression outputs for 2011 and 2020, respecti</w:t>
      </w:r>
      <w:r>
        <w:rPr>
          <w:sz w:val="20"/>
          <w:szCs w:val="20"/>
        </w:rPr>
        <w:t>vely.</w:t>
      </w:r>
    </w:p>
    <w:tbl>
      <w:tblPr>
        <w:tblW w:w="5000" w:type="pct"/>
        <w:tblLayout w:type="fixed"/>
        <w:tblLook w:val="0000" w:firstRow="0" w:lastRow="0" w:firstColumn="0" w:lastColumn="0" w:noHBand="0" w:noVBand="0"/>
      </w:tblPr>
      <w:tblGrid>
        <w:gridCol w:w="2066"/>
        <w:gridCol w:w="1924"/>
        <w:gridCol w:w="1917"/>
        <w:gridCol w:w="1926"/>
        <w:gridCol w:w="1913"/>
      </w:tblGrid>
      <w:tr w:rsidR="0037270E" w14:paraId="4458B0AE" w14:textId="77777777">
        <w:trPr>
          <w:trHeight w:val="255"/>
        </w:trPr>
        <w:tc>
          <w:tcPr>
            <w:tcW w:w="2066" w:type="dxa"/>
            <w:tcBorders>
              <w:top w:val="single" w:sz="4" w:space="0" w:color="000000"/>
            </w:tcBorders>
            <w:shd w:val="clear" w:color="auto" w:fill="auto"/>
            <w:vAlign w:val="bottom"/>
          </w:tcPr>
          <w:p w14:paraId="159B1F72" w14:textId="77777777" w:rsidR="0037270E" w:rsidRDefault="00BE6A68">
            <w:pPr>
              <w:pStyle w:val="Standard"/>
              <w:widowControl w:val="0"/>
              <w:rPr>
                <w:rFonts w:ascii="Times New Roman" w:eastAsia="Times New Roman" w:hAnsi="Times New Roman"/>
                <w:sz w:val="20"/>
                <w:szCs w:val="20"/>
              </w:rPr>
            </w:pPr>
            <w:r>
              <w:rPr>
                <w:rFonts w:ascii="Times New Roman" w:eastAsia="Times New Roman" w:hAnsi="Times New Roman"/>
                <w:sz w:val="20"/>
                <w:szCs w:val="20"/>
              </w:rPr>
              <w:t> </w:t>
            </w:r>
          </w:p>
        </w:tc>
        <w:tc>
          <w:tcPr>
            <w:tcW w:w="1924" w:type="dxa"/>
            <w:tcBorders>
              <w:top w:val="single" w:sz="4" w:space="0" w:color="000000"/>
            </w:tcBorders>
            <w:shd w:val="clear" w:color="auto" w:fill="auto"/>
            <w:vAlign w:val="bottom"/>
          </w:tcPr>
          <w:p w14:paraId="7B12139B"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(1)</w:t>
            </w:r>
          </w:p>
        </w:tc>
        <w:tc>
          <w:tcPr>
            <w:tcW w:w="1917" w:type="dxa"/>
            <w:tcBorders>
              <w:top w:val="single" w:sz="4" w:space="0" w:color="000000"/>
            </w:tcBorders>
            <w:shd w:val="clear" w:color="auto" w:fill="auto"/>
            <w:vAlign w:val="bottom"/>
          </w:tcPr>
          <w:p w14:paraId="7F870E2D"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(2)</w:t>
            </w:r>
          </w:p>
        </w:tc>
        <w:tc>
          <w:tcPr>
            <w:tcW w:w="1926" w:type="dxa"/>
            <w:tcBorders>
              <w:top w:val="single" w:sz="4" w:space="0" w:color="000000"/>
            </w:tcBorders>
            <w:shd w:val="clear" w:color="auto" w:fill="auto"/>
            <w:vAlign w:val="bottom"/>
          </w:tcPr>
          <w:p w14:paraId="7B37D1B3"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(3)</w:t>
            </w:r>
          </w:p>
        </w:tc>
        <w:tc>
          <w:tcPr>
            <w:tcW w:w="1913" w:type="dxa"/>
            <w:shd w:val="clear" w:color="auto" w:fill="auto"/>
            <w:vAlign w:val="bottom"/>
          </w:tcPr>
          <w:p w14:paraId="2774BBE3" w14:textId="77777777" w:rsidR="0037270E" w:rsidRDefault="0037270E">
            <w:pPr>
              <w:pStyle w:val="Standard"/>
              <w:widowControl w:val="0"/>
              <w:jc w:val="center"/>
              <w:rPr>
                <w:rFonts w:ascii="Times New Roman" w:eastAsia="Times New Roman" w:hAnsi="Times New Roman"/>
                <w:sz w:val="20"/>
                <w:szCs w:val="20"/>
              </w:rPr>
            </w:pPr>
          </w:p>
        </w:tc>
      </w:tr>
      <w:tr w:rsidR="0037270E" w14:paraId="27E099BC" w14:textId="77777777">
        <w:trPr>
          <w:trHeight w:val="255"/>
        </w:trPr>
        <w:tc>
          <w:tcPr>
            <w:tcW w:w="2066" w:type="dxa"/>
            <w:shd w:val="clear" w:color="auto" w:fill="auto"/>
            <w:vAlign w:val="bottom"/>
          </w:tcPr>
          <w:p w14:paraId="197EEC6A" w14:textId="77777777" w:rsidR="0037270E" w:rsidRDefault="0037270E">
            <w:pPr>
              <w:pStyle w:val="Standard"/>
              <w:widowControl w:val="0"/>
              <w:rPr>
                <w:rFonts w:ascii="Times New Roman" w:eastAsia="Times New Roman" w:hAnsi="Times New Roman"/>
                <w:sz w:val="20"/>
                <w:szCs w:val="20"/>
              </w:rPr>
            </w:pPr>
          </w:p>
        </w:tc>
        <w:tc>
          <w:tcPr>
            <w:tcW w:w="1924" w:type="dxa"/>
            <w:shd w:val="clear" w:color="auto" w:fill="auto"/>
            <w:vAlign w:val="bottom"/>
          </w:tcPr>
          <w:p w14:paraId="354052E2"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main1</w:t>
            </w:r>
          </w:p>
        </w:tc>
        <w:tc>
          <w:tcPr>
            <w:tcW w:w="1917" w:type="dxa"/>
            <w:shd w:val="clear" w:color="auto" w:fill="auto"/>
            <w:vAlign w:val="bottom"/>
          </w:tcPr>
          <w:p w14:paraId="7FB880AA"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main2</w:t>
            </w:r>
          </w:p>
        </w:tc>
        <w:tc>
          <w:tcPr>
            <w:tcW w:w="1926" w:type="dxa"/>
            <w:shd w:val="clear" w:color="auto" w:fill="auto"/>
            <w:vAlign w:val="bottom"/>
          </w:tcPr>
          <w:p w14:paraId="642CEE6B"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main3</w:t>
            </w:r>
          </w:p>
        </w:tc>
        <w:tc>
          <w:tcPr>
            <w:tcW w:w="1913" w:type="dxa"/>
            <w:shd w:val="clear" w:color="auto" w:fill="auto"/>
            <w:vAlign w:val="bottom"/>
          </w:tcPr>
          <w:p w14:paraId="2AC37808" w14:textId="77777777" w:rsidR="0037270E" w:rsidRDefault="0037270E">
            <w:pPr>
              <w:pStyle w:val="Standard"/>
              <w:widowControl w:val="0"/>
              <w:jc w:val="center"/>
              <w:rPr>
                <w:rFonts w:ascii="Times New Roman" w:eastAsia="Times New Roman" w:hAnsi="Times New Roman"/>
                <w:sz w:val="20"/>
                <w:szCs w:val="20"/>
              </w:rPr>
            </w:pPr>
          </w:p>
        </w:tc>
      </w:tr>
      <w:tr w:rsidR="0037270E" w14:paraId="3B8D5857" w14:textId="77777777">
        <w:trPr>
          <w:trHeight w:val="255"/>
        </w:trPr>
        <w:tc>
          <w:tcPr>
            <w:tcW w:w="2066" w:type="dxa"/>
            <w:shd w:val="clear" w:color="auto" w:fill="auto"/>
            <w:vAlign w:val="bottom"/>
          </w:tcPr>
          <w:p w14:paraId="6E767811" w14:textId="77777777" w:rsidR="0037270E" w:rsidRDefault="00BE6A68">
            <w:pPr>
              <w:pStyle w:val="Standard"/>
              <w:widowControl w:val="0"/>
              <w:rPr>
                <w:rFonts w:ascii="Times New Roman" w:eastAsia="Times New Roman" w:hAnsi="Times New Roman"/>
                <w:sz w:val="20"/>
                <w:szCs w:val="20"/>
              </w:rPr>
            </w:pPr>
            <w:r>
              <w:rPr>
                <w:rFonts w:ascii="Times New Roman" w:eastAsia="Times New Roman" w:hAnsi="Times New Roman"/>
                <w:sz w:val="20"/>
                <w:szCs w:val="20"/>
              </w:rPr>
              <w:t>VARIABLES</w:t>
            </w:r>
          </w:p>
        </w:tc>
        <w:tc>
          <w:tcPr>
            <w:tcW w:w="1924" w:type="dxa"/>
            <w:shd w:val="clear" w:color="auto" w:fill="auto"/>
            <w:vAlign w:val="bottom"/>
          </w:tcPr>
          <w:p w14:paraId="51E91BE9"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logmaint2005</w:t>
            </w:r>
          </w:p>
        </w:tc>
        <w:tc>
          <w:tcPr>
            <w:tcW w:w="1917" w:type="dxa"/>
            <w:shd w:val="clear" w:color="auto" w:fill="auto"/>
            <w:vAlign w:val="bottom"/>
          </w:tcPr>
          <w:p w14:paraId="76E09DAC"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logmaint2011</w:t>
            </w:r>
          </w:p>
        </w:tc>
        <w:tc>
          <w:tcPr>
            <w:tcW w:w="1926" w:type="dxa"/>
            <w:shd w:val="clear" w:color="auto" w:fill="auto"/>
            <w:vAlign w:val="bottom"/>
          </w:tcPr>
          <w:p w14:paraId="220DBC22"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logmaint2020</w:t>
            </w:r>
          </w:p>
        </w:tc>
        <w:tc>
          <w:tcPr>
            <w:tcW w:w="1913" w:type="dxa"/>
            <w:shd w:val="clear" w:color="auto" w:fill="auto"/>
            <w:vAlign w:val="bottom"/>
          </w:tcPr>
          <w:p w14:paraId="03F72684" w14:textId="77777777" w:rsidR="0037270E" w:rsidRDefault="0037270E">
            <w:pPr>
              <w:pStyle w:val="Standard"/>
              <w:widowControl w:val="0"/>
              <w:jc w:val="center"/>
              <w:rPr>
                <w:rFonts w:ascii="Times New Roman" w:eastAsia="Times New Roman" w:hAnsi="Times New Roman"/>
                <w:sz w:val="20"/>
                <w:szCs w:val="20"/>
              </w:rPr>
            </w:pPr>
          </w:p>
        </w:tc>
      </w:tr>
      <w:tr w:rsidR="0037270E" w14:paraId="438FF2CD" w14:textId="77777777">
        <w:trPr>
          <w:trHeight w:val="255"/>
        </w:trPr>
        <w:tc>
          <w:tcPr>
            <w:tcW w:w="2066" w:type="dxa"/>
            <w:tcBorders>
              <w:top w:val="single" w:sz="4" w:space="0" w:color="000000"/>
            </w:tcBorders>
            <w:shd w:val="clear" w:color="auto" w:fill="auto"/>
            <w:vAlign w:val="bottom"/>
          </w:tcPr>
          <w:p w14:paraId="3882D8E6" w14:textId="77777777" w:rsidR="0037270E" w:rsidRDefault="00BE6A68">
            <w:pPr>
              <w:pStyle w:val="Standard"/>
              <w:widowControl w:val="0"/>
              <w:rPr>
                <w:rFonts w:ascii="Times New Roman" w:eastAsia="Times New Roman" w:hAnsi="Times New Roman"/>
                <w:sz w:val="20"/>
                <w:szCs w:val="20"/>
              </w:rPr>
            </w:pPr>
            <w:r>
              <w:rPr>
                <w:rFonts w:ascii="Times New Roman" w:eastAsia="Times New Roman" w:hAnsi="Times New Roman"/>
                <w:sz w:val="20"/>
                <w:szCs w:val="20"/>
              </w:rPr>
              <w:t> </w:t>
            </w:r>
          </w:p>
        </w:tc>
        <w:tc>
          <w:tcPr>
            <w:tcW w:w="1924" w:type="dxa"/>
            <w:tcBorders>
              <w:top w:val="single" w:sz="4" w:space="0" w:color="000000"/>
            </w:tcBorders>
            <w:shd w:val="clear" w:color="auto" w:fill="auto"/>
            <w:vAlign w:val="bottom"/>
          </w:tcPr>
          <w:p w14:paraId="0EC7BA7C"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 </w:t>
            </w:r>
          </w:p>
        </w:tc>
        <w:tc>
          <w:tcPr>
            <w:tcW w:w="1917" w:type="dxa"/>
            <w:tcBorders>
              <w:top w:val="single" w:sz="4" w:space="0" w:color="000000"/>
            </w:tcBorders>
            <w:shd w:val="clear" w:color="auto" w:fill="auto"/>
            <w:vAlign w:val="bottom"/>
          </w:tcPr>
          <w:p w14:paraId="1F49F31A"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 </w:t>
            </w:r>
          </w:p>
        </w:tc>
        <w:tc>
          <w:tcPr>
            <w:tcW w:w="1926" w:type="dxa"/>
            <w:tcBorders>
              <w:top w:val="single" w:sz="4" w:space="0" w:color="000000"/>
            </w:tcBorders>
            <w:shd w:val="clear" w:color="auto" w:fill="auto"/>
            <w:vAlign w:val="bottom"/>
          </w:tcPr>
          <w:p w14:paraId="72FFEDEE"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 </w:t>
            </w:r>
          </w:p>
        </w:tc>
        <w:tc>
          <w:tcPr>
            <w:tcW w:w="1913" w:type="dxa"/>
            <w:shd w:val="clear" w:color="auto" w:fill="auto"/>
            <w:vAlign w:val="bottom"/>
          </w:tcPr>
          <w:p w14:paraId="5F57BA38" w14:textId="77777777" w:rsidR="0037270E" w:rsidRDefault="0037270E">
            <w:pPr>
              <w:pStyle w:val="Standard"/>
              <w:widowControl w:val="0"/>
              <w:jc w:val="center"/>
              <w:rPr>
                <w:rFonts w:ascii="Times New Roman" w:eastAsia="Times New Roman" w:hAnsi="Times New Roman"/>
                <w:sz w:val="20"/>
                <w:szCs w:val="20"/>
              </w:rPr>
            </w:pPr>
          </w:p>
        </w:tc>
      </w:tr>
      <w:tr w:rsidR="0037270E" w14:paraId="59E25431" w14:textId="77777777">
        <w:trPr>
          <w:trHeight w:val="255"/>
        </w:trPr>
        <w:tc>
          <w:tcPr>
            <w:tcW w:w="2066" w:type="dxa"/>
            <w:shd w:val="clear" w:color="auto" w:fill="auto"/>
            <w:vAlign w:val="bottom"/>
          </w:tcPr>
          <w:p w14:paraId="04627100" w14:textId="77777777" w:rsidR="0037270E" w:rsidRDefault="00BE6A68">
            <w:pPr>
              <w:pStyle w:val="Standard"/>
              <w:widowControl w:val="0"/>
              <w:rPr>
                <w:rFonts w:ascii="Times New Roman" w:eastAsia="Times New Roman" w:hAnsi="Times New Roman"/>
                <w:sz w:val="20"/>
                <w:szCs w:val="20"/>
              </w:rPr>
            </w:pPr>
            <w:r>
              <w:rPr>
                <w:rFonts w:ascii="Times New Roman" w:eastAsia="Times New Roman" w:hAnsi="Times New Roman"/>
                <w:sz w:val="20"/>
                <w:szCs w:val="20"/>
              </w:rPr>
              <w:t>logp2005</w:t>
            </w:r>
          </w:p>
        </w:tc>
        <w:tc>
          <w:tcPr>
            <w:tcW w:w="1924" w:type="dxa"/>
            <w:shd w:val="clear" w:color="auto" w:fill="auto"/>
            <w:vAlign w:val="bottom"/>
          </w:tcPr>
          <w:p w14:paraId="4F95CE43"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2.556***</w:t>
            </w:r>
          </w:p>
        </w:tc>
        <w:tc>
          <w:tcPr>
            <w:tcW w:w="1917" w:type="dxa"/>
            <w:shd w:val="clear" w:color="auto" w:fill="auto"/>
            <w:vAlign w:val="bottom"/>
          </w:tcPr>
          <w:p w14:paraId="4116C232" w14:textId="77777777" w:rsidR="0037270E" w:rsidRDefault="0037270E">
            <w:pPr>
              <w:pStyle w:val="Standard"/>
              <w:widowControl w:val="0"/>
              <w:jc w:val="center"/>
              <w:rPr>
                <w:rFonts w:ascii="Times New Roman" w:eastAsia="Times New Roman" w:hAnsi="Times New Roman"/>
                <w:sz w:val="20"/>
                <w:szCs w:val="20"/>
              </w:rPr>
            </w:pPr>
          </w:p>
        </w:tc>
        <w:tc>
          <w:tcPr>
            <w:tcW w:w="1926" w:type="dxa"/>
            <w:shd w:val="clear" w:color="auto" w:fill="auto"/>
            <w:vAlign w:val="bottom"/>
          </w:tcPr>
          <w:p w14:paraId="2124DA8C" w14:textId="77777777" w:rsidR="0037270E" w:rsidRDefault="0037270E">
            <w:pPr>
              <w:pStyle w:val="Standard"/>
              <w:widowControl w:val="0"/>
              <w:jc w:val="center"/>
              <w:rPr>
                <w:rFonts w:ascii="Times New Roman" w:eastAsia="Times New Roman" w:hAnsi="Times New Roman"/>
                <w:sz w:val="20"/>
                <w:szCs w:val="20"/>
              </w:rPr>
            </w:pPr>
          </w:p>
        </w:tc>
        <w:tc>
          <w:tcPr>
            <w:tcW w:w="1913" w:type="dxa"/>
            <w:shd w:val="clear" w:color="auto" w:fill="auto"/>
            <w:vAlign w:val="bottom"/>
          </w:tcPr>
          <w:p w14:paraId="1DE0F34B" w14:textId="77777777" w:rsidR="0037270E" w:rsidRDefault="0037270E">
            <w:pPr>
              <w:pStyle w:val="Standard"/>
              <w:widowControl w:val="0"/>
              <w:jc w:val="center"/>
              <w:rPr>
                <w:rFonts w:ascii="Times New Roman" w:eastAsia="Times New Roman" w:hAnsi="Times New Roman"/>
                <w:sz w:val="20"/>
                <w:szCs w:val="20"/>
              </w:rPr>
            </w:pPr>
          </w:p>
        </w:tc>
      </w:tr>
      <w:tr w:rsidR="0037270E" w14:paraId="521B0401" w14:textId="77777777">
        <w:trPr>
          <w:trHeight w:val="255"/>
        </w:trPr>
        <w:tc>
          <w:tcPr>
            <w:tcW w:w="2066" w:type="dxa"/>
            <w:shd w:val="clear" w:color="auto" w:fill="auto"/>
            <w:vAlign w:val="bottom"/>
          </w:tcPr>
          <w:p w14:paraId="5AC4D4BC" w14:textId="77777777" w:rsidR="0037270E" w:rsidRDefault="0037270E">
            <w:pPr>
              <w:pStyle w:val="Standard"/>
              <w:widowControl w:val="0"/>
              <w:rPr>
                <w:rFonts w:ascii="Times New Roman" w:eastAsia="Times New Roman" w:hAnsi="Times New Roman"/>
                <w:sz w:val="20"/>
                <w:szCs w:val="20"/>
              </w:rPr>
            </w:pPr>
          </w:p>
        </w:tc>
        <w:tc>
          <w:tcPr>
            <w:tcW w:w="1924" w:type="dxa"/>
            <w:shd w:val="clear" w:color="auto" w:fill="auto"/>
            <w:vAlign w:val="bottom"/>
          </w:tcPr>
          <w:p w14:paraId="4C221094"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(0.00369)</w:t>
            </w:r>
          </w:p>
        </w:tc>
        <w:tc>
          <w:tcPr>
            <w:tcW w:w="1917" w:type="dxa"/>
            <w:shd w:val="clear" w:color="auto" w:fill="auto"/>
            <w:vAlign w:val="bottom"/>
          </w:tcPr>
          <w:p w14:paraId="51E2E744" w14:textId="77777777" w:rsidR="0037270E" w:rsidRDefault="0037270E">
            <w:pPr>
              <w:pStyle w:val="Standard"/>
              <w:widowControl w:val="0"/>
              <w:jc w:val="center"/>
              <w:rPr>
                <w:rFonts w:ascii="Times New Roman" w:eastAsia="Times New Roman" w:hAnsi="Times New Roman"/>
                <w:sz w:val="20"/>
                <w:szCs w:val="20"/>
              </w:rPr>
            </w:pPr>
          </w:p>
        </w:tc>
        <w:tc>
          <w:tcPr>
            <w:tcW w:w="1926" w:type="dxa"/>
            <w:shd w:val="clear" w:color="auto" w:fill="auto"/>
            <w:vAlign w:val="bottom"/>
          </w:tcPr>
          <w:p w14:paraId="08CEEBF4" w14:textId="77777777" w:rsidR="0037270E" w:rsidRDefault="0037270E">
            <w:pPr>
              <w:pStyle w:val="Standard"/>
              <w:widowControl w:val="0"/>
              <w:jc w:val="center"/>
              <w:rPr>
                <w:rFonts w:ascii="Times New Roman" w:eastAsia="Times New Roman" w:hAnsi="Times New Roman"/>
                <w:sz w:val="20"/>
                <w:szCs w:val="20"/>
              </w:rPr>
            </w:pPr>
          </w:p>
        </w:tc>
        <w:tc>
          <w:tcPr>
            <w:tcW w:w="1913" w:type="dxa"/>
            <w:shd w:val="clear" w:color="auto" w:fill="auto"/>
            <w:vAlign w:val="bottom"/>
          </w:tcPr>
          <w:p w14:paraId="053EB7BA" w14:textId="77777777" w:rsidR="0037270E" w:rsidRDefault="0037270E">
            <w:pPr>
              <w:pStyle w:val="Standard"/>
              <w:widowControl w:val="0"/>
              <w:jc w:val="center"/>
              <w:rPr>
                <w:rFonts w:ascii="Times New Roman" w:eastAsia="Times New Roman" w:hAnsi="Times New Roman"/>
                <w:sz w:val="20"/>
                <w:szCs w:val="20"/>
              </w:rPr>
            </w:pPr>
          </w:p>
        </w:tc>
      </w:tr>
      <w:tr w:rsidR="0037270E" w14:paraId="1E92A2BE" w14:textId="77777777">
        <w:trPr>
          <w:trHeight w:val="255"/>
        </w:trPr>
        <w:tc>
          <w:tcPr>
            <w:tcW w:w="2066" w:type="dxa"/>
            <w:shd w:val="clear" w:color="auto" w:fill="auto"/>
            <w:vAlign w:val="bottom"/>
          </w:tcPr>
          <w:p w14:paraId="7175855C" w14:textId="77777777" w:rsidR="0037270E" w:rsidRDefault="00BE6A68">
            <w:pPr>
              <w:pStyle w:val="Standard"/>
              <w:widowControl w:val="0"/>
              <w:rPr>
                <w:rFonts w:ascii="Times New Roman" w:eastAsia="Times New Roman" w:hAnsi="Times New Roman"/>
                <w:sz w:val="20"/>
                <w:szCs w:val="20"/>
              </w:rPr>
            </w:pPr>
            <w:r>
              <w:rPr>
                <w:rFonts w:ascii="Times New Roman" w:eastAsia="Times New Roman" w:hAnsi="Times New Roman"/>
                <w:sz w:val="20"/>
                <w:szCs w:val="20"/>
              </w:rPr>
              <w:t>logdens2005</w:t>
            </w:r>
          </w:p>
        </w:tc>
        <w:tc>
          <w:tcPr>
            <w:tcW w:w="1924" w:type="dxa"/>
            <w:shd w:val="clear" w:color="auto" w:fill="auto"/>
            <w:vAlign w:val="bottom"/>
          </w:tcPr>
          <w:p w14:paraId="448A02F2"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-2.044***</w:t>
            </w:r>
          </w:p>
        </w:tc>
        <w:tc>
          <w:tcPr>
            <w:tcW w:w="1917" w:type="dxa"/>
            <w:shd w:val="clear" w:color="auto" w:fill="auto"/>
            <w:vAlign w:val="bottom"/>
          </w:tcPr>
          <w:p w14:paraId="7D9FE6BC" w14:textId="77777777" w:rsidR="0037270E" w:rsidRDefault="0037270E">
            <w:pPr>
              <w:pStyle w:val="Standard"/>
              <w:widowControl w:val="0"/>
              <w:jc w:val="center"/>
              <w:rPr>
                <w:rFonts w:ascii="Times New Roman" w:eastAsia="Times New Roman" w:hAnsi="Times New Roman"/>
                <w:sz w:val="20"/>
                <w:szCs w:val="20"/>
              </w:rPr>
            </w:pPr>
          </w:p>
        </w:tc>
        <w:tc>
          <w:tcPr>
            <w:tcW w:w="1926" w:type="dxa"/>
            <w:shd w:val="clear" w:color="auto" w:fill="auto"/>
            <w:vAlign w:val="bottom"/>
          </w:tcPr>
          <w:p w14:paraId="7A63BEEB" w14:textId="77777777" w:rsidR="0037270E" w:rsidRDefault="0037270E">
            <w:pPr>
              <w:pStyle w:val="Standard"/>
              <w:widowControl w:val="0"/>
              <w:jc w:val="center"/>
              <w:rPr>
                <w:rFonts w:ascii="Times New Roman" w:eastAsia="Times New Roman" w:hAnsi="Times New Roman"/>
                <w:sz w:val="20"/>
                <w:szCs w:val="20"/>
              </w:rPr>
            </w:pPr>
          </w:p>
        </w:tc>
        <w:tc>
          <w:tcPr>
            <w:tcW w:w="1913" w:type="dxa"/>
            <w:shd w:val="clear" w:color="auto" w:fill="auto"/>
            <w:vAlign w:val="bottom"/>
          </w:tcPr>
          <w:p w14:paraId="5FA02AB1" w14:textId="77777777" w:rsidR="0037270E" w:rsidRDefault="0037270E">
            <w:pPr>
              <w:pStyle w:val="Standard"/>
              <w:widowControl w:val="0"/>
              <w:jc w:val="center"/>
              <w:rPr>
                <w:rFonts w:ascii="Times New Roman" w:eastAsia="Times New Roman" w:hAnsi="Times New Roman"/>
                <w:sz w:val="20"/>
                <w:szCs w:val="20"/>
              </w:rPr>
            </w:pPr>
          </w:p>
        </w:tc>
      </w:tr>
      <w:tr w:rsidR="0037270E" w14:paraId="14886F34" w14:textId="77777777">
        <w:trPr>
          <w:trHeight w:val="255"/>
        </w:trPr>
        <w:tc>
          <w:tcPr>
            <w:tcW w:w="2066" w:type="dxa"/>
            <w:shd w:val="clear" w:color="auto" w:fill="auto"/>
            <w:vAlign w:val="bottom"/>
          </w:tcPr>
          <w:p w14:paraId="7A7A0FB6" w14:textId="77777777" w:rsidR="0037270E" w:rsidRDefault="0037270E">
            <w:pPr>
              <w:pStyle w:val="Standard"/>
              <w:widowControl w:val="0"/>
              <w:rPr>
                <w:rFonts w:ascii="Times New Roman" w:eastAsia="Times New Roman" w:hAnsi="Times New Roman"/>
                <w:sz w:val="20"/>
                <w:szCs w:val="20"/>
              </w:rPr>
            </w:pPr>
          </w:p>
        </w:tc>
        <w:tc>
          <w:tcPr>
            <w:tcW w:w="1924" w:type="dxa"/>
            <w:shd w:val="clear" w:color="auto" w:fill="auto"/>
            <w:vAlign w:val="bottom"/>
          </w:tcPr>
          <w:p w14:paraId="37B9BE44"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(0.00700)</w:t>
            </w:r>
          </w:p>
        </w:tc>
        <w:tc>
          <w:tcPr>
            <w:tcW w:w="1917" w:type="dxa"/>
            <w:shd w:val="clear" w:color="auto" w:fill="auto"/>
            <w:vAlign w:val="bottom"/>
          </w:tcPr>
          <w:p w14:paraId="6BC507FF" w14:textId="77777777" w:rsidR="0037270E" w:rsidRDefault="0037270E">
            <w:pPr>
              <w:pStyle w:val="Standard"/>
              <w:widowControl w:val="0"/>
              <w:jc w:val="center"/>
              <w:rPr>
                <w:rFonts w:ascii="Times New Roman" w:eastAsia="Times New Roman" w:hAnsi="Times New Roman"/>
                <w:sz w:val="20"/>
                <w:szCs w:val="20"/>
              </w:rPr>
            </w:pPr>
          </w:p>
        </w:tc>
        <w:tc>
          <w:tcPr>
            <w:tcW w:w="1926" w:type="dxa"/>
            <w:shd w:val="clear" w:color="auto" w:fill="auto"/>
            <w:vAlign w:val="bottom"/>
          </w:tcPr>
          <w:p w14:paraId="00D0C4EA" w14:textId="77777777" w:rsidR="0037270E" w:rsidRDefault="0037270E">
            <w:pPr>
              <w:pStyle w:val="Standard"/>
              <w:widowControl w:val="0"/>
              <w:jc w:val="center"/>
              <w:rPr>
                <w:rFonts w:ascii="Times New Roman" w:eastAsia="Times New Roman" w:hAnsi="Times New Roman"/>
                <w:sz w:val="20"/>
                <w:szCs w:val="20"/>
              </w:rPr>
            </w:pPr>
          </w:p>
        </w:tc>
        <w:tc>
          <w:tcPr>
            <w:tcW w:w="1913" w:type="dxa"/>
            <w:shd w:val="clear" w:color="auto" w:fill="auto"/>
            <w:vAlign w:val="bottom"/>
          </w:tcPr>
          <w:p w14:paraId="641F0179" w14:textId="77777777" w:rsidR="0037270E" w:rsidRDefault="0037270E">
            <w:pPr>
              <w:pStyle w:val="Standard"/>
              <w:widowControl w:val="0"/>
              <w:jc w:val="center"/>
              <w:rPr>
                <w:rFonts w:ascii="Times New Roman" w:eastAsia="Times New Roman" w:hAnsi="Times New Roman"/>
                <w:sz w:val="20"/>
                <w:szCs w:val="20"/>
              </w:rPr>
            </w:pPr>
          </w:p>
        </w:tc>
      </w:tr>
      <w:tr w:rsidR="0037270E" w14:paraId="2D9FDF09" w14:textId="77777777">
        <w:trPr>
          <w:trHeight w:val="255"/>
        </w:trPr>
        <w:tc>
          <w:tcPr>
            <w:tcW w:w="2066" w:type="dxa"/>
            <w:shd w:val="clear" w:color="auto" w:fill="auto"/>
            <w:vAlign w:val="bottom"/>
          </w:tcPr>
          <w:p w14:paraId="511EE093" w14:textId="77777777" w:rsidR="0037270E" w:rsidRDefault="00BE6A68">
            <w:pPr>
              <w:pStyle w:val="Standard"/>
              <w:widowControl w:val="0"/>
              <w:rPr>
                <w:rFonts w:ascii="Times New Roman" w:eastAsia="Times New Roman" w:hAnsi="Times New Roman"/>
                <w:sz w:val="20"/>
                <w:szCs w:val="20"/>
              </w:rPr>
            </w:pPr>
            <w:r>
              <w:rPr>
                <w:rFonts w:ascii="Times New Roman" w:eastAsia="Times New Roman" w:hAnsi="Times New Roman"/>
                <w:sz w:val="20"/>
                <w:szCs w:val="20"/>
              </w:rPr>
              <w:t>pd2005</w:t>
            </w:r>
          </w:p>
        </w:tc>
        <w:tc>
          <w:tcPr>
            <w:tcW w:w="1924" w:type="dxa"/>
            <w:shd w:val="clear" w:color="auto" w:fill="auto"/>
            <w:vAlign w:val="bottom"/>
          </w:tcPr>
          <w:p w14:paraId="289A5A92"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-0.0170***</w:t>
            </w:r>
          </w:p>
        </w:tc>
        <w:tc>
          <w:tcPr>
            <w:tcW w:w="1917" w:type="dxa"/>
            <w:shd w:val="clear" w:color="auto" w:fill="auto"/>
            <w:vAlign w:val="bottom"/>
          </w:tcPr>
          <w:p w14:paraId="44914D7C" w14:textId="77777777" w:rsidR="0037270E" w:rsidRDefault="0037270E">
            <w:pPr>
              <w:pStyle w:val="Standard"/>
              <w:widowControl w:val="0"/>
              <w:jc w:val="center"/>
              <w:rPr>
                <w:rFonts w:ascii="Times New Roman" w:eastAsia="Times New Roman" w:hAnsi="Times New Roman"/>
                <w:sz w:val="20"/>
                <w:szCs w:val="20"/>
              </w:rPr>
            </w:pPr>
          </w:p>
        </w:tc>
        <w:tc>
          <w:tcPr>
            <w:tcW w:w="1926" w:type="dxa"/>
            <w:shd w:val="clear" w:color="auto" w:fill="auto"/>
            <w:vAlign w:val="bottom"/>
          </w:tcPr>
          <w:p w14:paraId="15565B9A" w14:textId="77777777" w:rsidR="0037270E" w:rsidRDefault="0037270E">
            <w:pPr>
              <w:pStyle w:val="Standard"/>
              <w:widowControl w:val="0"/>
              <w:jc w:val="center"/>
              <w:rPr>
                <w:rFonts w:ascii="Times New Roman" w:eastAsia="Times New Roman" w:hAnsi="Times New Roman"/>
                <w:sz w:val="20"/>
                <w:szCs w:val="20"/>
              </w:rPr>
            </w:pPr>
          </w:p>
        </w:tc>
        <w:tc>
          <w:tcPr>
            <w:tcW w:w="1913" w:type="dxa"/>
            <w:shd w:val="clear" w:color="auto" w:fill="auto"/>
            <w:vAlign w:val="bottom"/>
          </w:tcPr>
          <w:p w14:paraId="2D04D659" w14:textId="77777777" w:rsidR="0037270E" w:rsidRDefault="0037270E">
            <w:pPr>
              <w:pStyle w:val="Standard"/>
              <w:widowControl w:val="0"/>
              <w:jc w:val="center"/>
              <w:rPr>
                <w:rFonts w:ascii="Times New Roman" w:eastAsia="Times New Roman" w:hAnsi="Times New Roman"/>
                <w:sz w:val="20"/>
                <w:szCs w:val="20"/>
              </w:rPr>
            </w:pPr>
          </w:p>
        </w:tc>
      </w:tr>
      <w:tr w:rsidR="0037270E" w14:paraId="40744B4A" w14:textId="77777777">
        <w:trPr>
          <w:trHeight w:val="255"/>
        </w:trPr>
        <w:tc>
          <w:tcPr>
            <w:tcW w:w="2066" w:type="dxa"/>
            <w:shd w:val="clear" w:color="auto" w:fill="auto"/>
            <w:vAlign w:val="bottom"/>
          </w:tcPr>
          <w:p w14:paraId="693C39C7" w14:textId="77777777" w:rsidR="0037270E" w:rsidRDefault="0037270E">
            <w:pPr>
              <w:pStyle w:val="Standard"/>
              <w:widowControl w:val="0"/>
              <w:rPr>
                <w:rFonts w:ascii="Times New Roman" w:eastAsia="Times New Roman" w:hAnsi="Times New Roman"/>
                <w:sz w:val="20"/>
                <w:szCs w:val="20"/>
              </w:rPr>
            </w:pPr>
          </w:p>
        </w:tc>
        <w:tc>
          <w:tcPr>
            <w:tcW w:w="1924" w:type="dxa"/>
            <w:shd w:val="clear" w:color="auto" w:fill="auto"/>
            <w:vAlign w:val="bottom"/>
          </w:tcPr>
          <w:p w14:paraId="46817B82"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(0.000225)</w:t>
            </w:r>
          </w:p>
        </w:tc>
        <w:tc>
          <w:tcPr>
            <w:tcW w:w="1917" w:type="dxa"/>
            <w:shd w:val="clear" w:color="auto" w:fill="auto"/>
            <w:vAlign w:val="bottom"/>
          </w:tcPr>
          <w:p w14:paraId="706BF980" w14:textId="77777777" w:rsidR="0037270E" w:rsidRDefault="0037270E">
            <w:pPr>
              <w:pStyle w:val="Standard"/>
              <w:widowControl w:val="0"/>
              <w:jc w:val="center"/>
              <w:rPr>
                <w:rFonts w:ascii="Times New Roman" w:eastAsia="Times New Roman" w:hAnsi="Times New Roman"/>
                <w:sz w:val="20"/>
                <w:szCs w:val="20"/>
              </w:rPr>
            </w:pPr>
          </w:p>
        </w:tc>
        <w:tc>
          <w:tcPr>
            <w:tcW w:w="1926" w:type="dxa"/>
            <w:shd w:val="clear" w:color="auto" w:fill="auto"/>
            <w:vAlign w:val="bottom"/>
          </w:tcPr>
          <w:p w14:paraId="794F8414" w14:textId="77777777" w:rsidR="0037270E" w:rsidRDefault="0037270E">
            <w:pPr>
              <w:pStyle w:val="Standard"/>
              <w:widowControl w:val="0"/>
              <w:jc w:val="center"/>
              <w:rPr>
                <w:rFonts w:ascii="Times New Roman" w:eastAsia="Times New Roman" w:hAnsi="Times New Roman"/>
                <w:sz w:val="20"/>
                <w:szCs w:val="20"/>
              </w:rPr>
            </w:pPr>
          </w:p>
        </w:tc>
        <w:tc>
          <w:tcPr>
            <w:tcW w:w="1913" w:type="dxa"/>
            <w:shd w:val="clear" w:color="auto" w:fill="auto"/>
            <w:vAlign w:val="bottom"/>
          </w:tcPr>
          <w:p w14:paraId="7A8AF8B6" w14:textId="77777777" w:rsidR="0037270E" w:rsidRDefault="0037270E">
            <w:pPr>
              <w:pStyle w:val="Standard"/>
              <w:widowControl w:val="0"/>
              <w:jc w:val="center"/>
              <w:rPr>
                <w:rFonts w:ascii="Times New Roman" w:eastAsia="Times New Roman" w:hAnsi="Times New Roman"/>
                <w:sz w:val="20"/>
                <w:szCs w:val="20"/>
              </w:rPr>
            </w:pPr>
          </w:p>
        </w:tc>
      </w:tr>
      <w:tr w:rsidR="0037270E" w14:paraId="063C79EE" w14:textId="77777777">
        <w:trPr>
          <w:trHeight w:val="255"/>
        </w:trPr>
        <w:tc>
          <w:tcPr>
            <w:tcW w:w="2066" w:type="dxa"/>
            <w:shd w:val="clear" w:color="auto" w:fill="auto"/>
            <w:vAlign w:val="bottom"/>
          </w:tcPr>
          <w:p w14:paraId="48792262" w14:textId="77777777" w:rsidR="0037270E" w:rsidRDefault="00BE6A68">
            <w:pPr>
              <w:pStyle w:val="Standard"/>
              <w:widowControl w:val="0"/>
              <w:rPr>
                <w:rFonts w:ascii="Times New Roman" w:eastAsia="Times New Roman" w:hAnsi="Times New Roman"/>
                <w:sz w:val="20"/>
                <w:szCs w:val="20"/>
              </w:rPr>
            </w:pPr>
            <w:r>
              <w:rPr>
                <w:rFonts w:ascii="Times New Roman" w:eastAsia="Times New Roman" w:hAnsi="Times New Roman"/>
                <w:sz w:val="20"/>
                <w:szCs w:val="20"/>
              </w:rPr>
              <w:t>logp2011</w:t>
            </w:r>
          </w:p>
        </w:tc>
        <w:tc>
          <w:tcPr>
            <w:tcW w:w="1924" w:type="dxa"/>
            <w:shd w:val="clear" w:color="auto" w:fill="auto"/>
            <w:vAlign w:val="bottom"/>
          </w:tcPr>
          <w:p w14:paraId="6A28F4E6" w14:textId="77777777" w:rsidR="0037270E" w:rsidRDefault="0037270E">
            <w:pPr>
              <w:pStyle w:val="Standard"/>
              <w:widowControl w:val="0"/>
              <w:rPr>
                <w:rFonts w:ascii="Times New Roman" w:eastAsia="Times New Roman" w:hAnsi="Times New Roman"/>
                <w:sz w:val="20"/>
                <w:szCs w:val="20"/>
              </w:rPr>
            </w:pPr>
          </w:p>
        </w:tc>
        <w:tc>
          <w:tcPr>
            <w:tcW w:w="1917" w:type="dxa"/>
            <w:shd w:val="clear" w:color="auto" w:fill="auto"/>
            <w:vAlign w:val="bottom"/>
          </w:tcPr>
          <w:p w14:paraId="4047F997"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1.401***</w:t>
            </w:r>
          </w:p>
        </w:tc>
        <w:tc>
          <w:tcPr>
            <w:tcW w:w="1926" w:type="dxa"/>
            <w:shd w:val="clear" w:color="auto" w:fill="auto"/>
            <w:vAlign w:val="bottom"/>
          </w:tcPr>
          <w:p w14:paraId="243EEE1F" w14:textId="77777777" w:rsidR="0037270E" w:rsidRDefault="0037270E">
            <w:pPr>
              <w:pStyle w:val="Standard"/>
              <w:widowControl w:val="0"/>
              <w:jc w:val="center"/>
              <w:rPr>
                <w:rFonts w:ascii="Times New Roman" w:eastAsia="Times New Roman" w:hAnsi="Times New Roman"/>
                <w:sz w:val="20"/>
                <w:szCs w:val="20"/>
              </w:rPr>
            </w:pPr>
          </w:p>
        </w:tc>
        <w:tc>
          <w:tcPr>
            <w:tcW w:w="1913" w:type="dxa"/>
            <w:shd w:val="clear" w:color="auto" w:fill="auto"/>
            <w:vAlign w:val="bottom"/>
          </w:tcPr>
          <w:p w14:paraId="1D41F40E" w14:textId="77777777" w:rsidR="0037270E" w:rsidRDefault="0037270E">
            <w:pPr>
              <w:pStyle w:val="Standard"/>
              <w:widowControl w:val="0"/>
              <w:jc w:val="center"/>
              <w:rPr>
                <w:rFonts w:ascii="Times New Roman" w:eastAsia="Times New Roman" w:hAnsi="Times New Roman"/>
                <w:sz w:val="20"/>
                <w:szCs w:val="20"/>
              </w:rPr>
            </w:pPr>
          </w:p>
        </w:tc>
      </w:tr>
      <w:tr w:rsidR="0037270E" w14:paraId="25674382" w14:textId="77777777">
        <w:trPr>
          <w:trHeight w:val="255"/>
        </w:trPr>
        <w:tc>
          <w:tcPr>
            <w:tcW w:w="2066" w:type="dxa"/>
            <w:shd w:val="clear" w:color="auto" w:fill="auto"/>
            <w:vAlign w:val="bottom"/>
          </w:tcPr>
          <w:p w14:paraId="591E65D1" w14:textId="77777777" w:rsidR="0037270E" w:rsidRDefault="0037270E">
            <w:pPr>
              <w:pStyle w:val="Standard"/>
              <w:widowControl w:val="0"/>
              <w:rPr>
                <w:rFonts w:ascii="Times New Roman" w:eastAsia="Times New Roman" w:hAnsi="Times New Roman"/>
                <w:sz w:val="20"/>
                <w:szCs w:val="20"/>
              </w:rPr>
            </w:pPr>
          </w:p>
        </w:tc>
        <w:tc>
          <w:tcPr>
            <w:tcW w:w="1924" w:type="dxa"/>
            <w:shd w:val="clear" w:color="auto" w:fill="auto"/>
            <w:vAlign w:val="bottom"/>
          </w:tcPr>
          <w:p w14:paraId="7E34F244" w14:textId="77777777" w:rsidR="0037270E" w:rsidRDefault="0037270E">
            <w:pPr>
              <w:pStyle w:val="Standard"/>
              <w:widowControl w:val="0"/>
              <w:rPr>
                <w:rFonts w:ascii="Times New Roman" w:eastAsia="Times New Roman" w:hAnsi="Times New Roman"/>
                <w:sz w:val="20"/>
                <w:szCs w:val="20"/>
              </w:rPr>
            </w:pPr>
          </w:p>
        </w:tc>
        <w:tc>
          <w:tcPr>
            <w:tcW w:w="1917" w:type="dxa"/>
            <w:shd w:val="clear" w:color="auto" w:fill="auto"/>
            <w:vAlign w:val="bottom"/>
          </w:tcPr>
          <w:p w14:paraId="503F17C2"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(0.0407)</w:t>
            </w:r>
          </w:p>
        </w:tc>
        <w:tc>
          <w:tcPr>
            <w:tcW w:w="1926" w:type="dxa"/>
            <w:shd w:val="clear" w:color="auto" w:fill="auto"/>
            <w:vAlign w:val="bottom"/>
          </w:tcPr>
          <w:p w14:paraId="1F7F4D76" w14:textId="77777777" w:rsidR="0037270E" w:rsidRDefault="0037270E">
            <w:pPr>
              <w:pStyle w:val="Standard"/>
              <w:widowControl w:val="0"/>
              <w:jc w:val="center"/>
              <w:rPr>
                <w:rFonts w:ascii="Times New Roman" w:eastAsia="Times New Roman" w:hAnsi="Times New Roman"/>
                <w:sz w:val="20"/>
                <w:szCs w:val="20"/>
              </w:rPr>
            </w:pPr>
          </w:p>
        </w:tc>
        <w:tc>
          <w:tcPr>
            <w:tcW w:w="1913" w:type="dxa"/>
            <w:shd w:val="clear" w:color="auto" w:fill="auto"/>
            <w:vAlign w:val="bottom"/>
          </w:tcPr>
          <w:p w14:paraId="71CB757D" w14:textId="77777777" w:rsidR="0037270E" w:rsidRDefault="0037270E">
            <w:pPr>
              <w:pStyle w:val="Standard"/>
              <w:widowControl w:val="0"/>
              <w:jc w:val="center"/>
              <w:rPr>
                <w:rFonts w:ascii="Times New Roman" w:eastAsia="Times New Roman" w:hAnsi="Times New Roman"/>
                <w:sz w:val="20"/>
                <w:szCs w:val="20"/>
              </w:rPr>
            </w:pPr>
          </w:p>
        </w:tc>
      </w:tr>
      <w:tr w:rsidR="0037270E" w14:paraId="5193D4B1" w14:textId="77777777">
        <w:trPr>
          <w:trHeight w:val="255"/>
        </w:trPr>
        <w:tc>
          <w:tcPr>
            <w:tcW w:w="2066" w:type="dxa"/>
            <w:shd w:val="clear" w:color="auto" w:fill="auto"/>
            <w:vAlign w:val="bottom"/>
          </w:tcPr>
          <w:p w14:paraId="059598E3" w14:textId="77777777" w:rsidR="0037270E" w:rsidRDefault="00BE6A68">
            <w:pPr>
              <w:pStyle w:val="Standard"/>
              <w:widowControl w:val="0"/>
              <w:rPr>
                <w:rFonts w:ascii="Times New Roman" w:eastAsia="Times New Roman" w:hAnsi="Times New Roman"/>
                <w:sz w:val="20"/>
                <w:szCs w:val="20"/>
              </w:rPr>
            </w:pPr>
            <w:r>
              <w:rPr>
                <w:rFonts w:ascii="Times New Roman" w:eastAsia="Times New Roman" w:hAnsi="Times New Roman"/>
                <w:sz w:val="20"/>
                <w:szCs w:val="20"/>
              </w:rPr>
              <w:t>logdens2011</w:t>
            </w:r>
          </w:p>
        </w:tc>
        <w:tc>
          <w:tcPr>
            <w:tcW w:w="1924" w:type="dxa"/>
            <w:shd w:val="clear" w:color="auto" w:fill="auto"/>
            <w:vAlign w:val="bottom"/>
          </w:tcPr>
          <w:p w14:paraId="5716FAF4" w14:textId="77777777" w:rsidR="0037270E" w:rsidRDefault="0037270E">
            <w:pPr>
              <w:pStyle w:val="Standard"/>
              <w:widowControl w:val="0"/>
              <w:rPr>
                <w:rFonts w:ascii="Times New Roman" w:eastAsia="Times New Roman" w:hAnsi="Times New Roman"/>
                <w:sz w:val="20"/>
                <w:szCs w:val="20"/>
              </w:rPr>
            </w:pPr>
          </w:p>
        </w:tc>
        <w:tc>
          <w:tcPr>
            <w:tcW w:w="1917" w:type="dxa"/>
            <w:shd w:val="clear" w:color="auto" w:fill="auto"/>
            <w:vAlign w:val="bottom"/>
          </w:tcPr>
          <w:p w14:paraId="27A64F37"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1.085***</w:t>
            </w:r>
          </w:p>
        </w:tc>
        <w:tc>
          <w:tcPr>
            <w:tcW w:w="1926" w:type="dxa"/>
            <w:shd w:val="clear" w:color="auto" w:fill="auto"/>
            <w:vAlign w:val="bottom"/>
          </w:tcPr>
          <w:p w14:paraId="3239AC06" w14:textId="77777777" w:rsidR="0037270E" w:rsidRDefault="0037270E">
            <w:pPr>
              <w:pStyle w:val="Standard"/>
              <w:widowControl w:val="0"/>
              <w:jc w:val="center"/>
              <w:rPr>
                <w:rFonts w:ascii="Times New Roman" w:eastAsia="Times New Roman" w:hAnsi="Times New Roman"/>
                <w:sz w:val="20"/>
                <w:szCs w:val="20"/>
              </w:rPr>
            </w:pPr>
          </w:p>
        </w:tc>
        <w:tc>
          <w:tcPr>
            <w:tcW w:w="1913" w:type="dxa"/>
            <w:shd w:val="clear" w:color="auto" w:fill="auto"/>
            <w:vAlign w:val="bottom"/>
          </w:tcPr>
          <w:p w14:paraId="6989411D" w14:textId="77777777" w:rsidR="0037270E" w:rsidRDefault="0037270E">
            <w:pPr>
              <w:pStyle w:val="Standard"/>
              <w:widowControl w:val="0"/>
              <w:jc w:val="center"/>
              <w:rPr>
                <w:rFonts w:ascii="Times New Roman" w:eastAsia="Times New Roman" w:hAnsi="Times New Roman"/>
                <w:sz w:val="20"/>
                <w:szCs w:val="20"/>
              </w:rPr>
            </w:pPr>
          </w:p>
        </w:tc>
      </w:tr>
      <w:tr w:rsidR="0037270E" w14:paraId="1B619397" w14:textId="77777777">
        <w:trPr>
          <w:trHeight w:val="255"/>
        </w:trPr>
        <w:tc>
          <w:tcPr>
            <w:tcW w:w="2066" w:type="dxa"/>
            <w:shd w:val="clear" w:color="auto" w:fill="auto"/>
            <w:vAlign w:val="bottom"/>
          </w:tcPr>
          <w:p w14:paraId="2F537E5E" w14:textId="77777777" w:rsidR="0037270E" w:rsidRDefault="0037270E">
            <w:pPr>
              <w:pStyle w:val="Standard"/>
              <w:widowControl w:val="0"/>
              <w:rPr>
                <w:rFonts w:ascii="Times New Roman" w:eastAsia="Times New Roman" w:hAnsi="Times New Roman"/>
                <w:sz w:val="20"/>
                <w:szCs w:val="20"/>
              </w:rPr>
            </w:pPr>
          </w:p>
        </w:tc>
        <w:tc>
          <w:tcPr>
            <w:tcW w:w="1924" w:type="dxa"/>
            <w:shd w:val="clear" w:color="auto" w:fill="auto"/>
            <w:vAlign w:val="bottom"/>
          </w:tcPr>
          <w:p w14:paraId="31239D7D" w14:textId="77777777" w:rsidR="0037270E" w:rsidRDefault="0037270E">
            <w:pPr>
              <w:pStyle w:val="Standard"/>
              <w:widowControl w:val="0"/>
              <w:rPr>
                <w:rFonts w:ascii="Times New Roman" w:eastAsia="Times New Roman" w:hAnsi="Times New Roman"/>
                <w:sz w:val="20"/>
                <w:szCs w:val="20"/>
              </w:rPr>
            </w:pPr>
          </w:p>
        </w:tc>
        <w:tc>
          <w:tcPr>
            <w:tcW w:w="1917" w:type="dxa"/>
            <w:shd w:val="clear" w:color="auto" w:fill="auto"/>
            <w:vAlign w:val="bottom"/>
          </w:tcPr>
          <w:p w14:paraId="3E5D86DF"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(0.0151)</w:t>
            </w:r>
          </w:p>
        </w:tc>
        <w:tc>
          <w:tcPr>
            <w:tcW w:w="1926" w:type="dxa"/>
            <w:shd w:val="clear" w:color="auto" w:fill="auto"/>
            <w:vAlign w:val="bottom"/>
          </w:tcPr>
          <w:p w14:paraId="250BF746" w14:textId="77777777" w:rsidR="0037270E" w:rsidRDefault="0037270E">
            <w:pPr>
              <w:pStyle w:val="Standard"/>
              <w:widowControl w:val="0"/>
              <w:jc w:val="center"/>
              <w:rPr>
                <w:rFonts w:ascii="Times New Roman" w:eastAsia="Times New Roman" w:hAnsi="Times New Roman"/>
                <w:sz w:val="20"/>
                <w:szCs w:val="20"/>
              </w:rPr>
            </w:pPr>
          </w:p>
        </w:tc>
        <w:tc>
          <w:tcPr>
            <w:tcW w:w="1913" w:type="dxa"/>
            <w:shd w:val="clear" w:color="auto" w:fill="auto"/>
            <w:vAlign w:val="bottom"/>
          </w:tcPr>
          <w:p w14:paraId="5719FF3C" w14:textId="77777777" w:rsidR="0037270E" w:rsidRDefault="0037270E">
            <w:pPr>
              <w:pStyle w:val="Standard"/>
              <w:widowControl w:val="0"/>
              <w:jc w:val="center"/>
              <w:rPr>
                <w:rFonts w:ascii="Times New Roman" w:eastAsia="Times New Roman" w:hAnsi="Times New Roman"/>
                <w:sz w:val="20"/>
                <w:szCs w:val="20"/>
              </w:rPr>
            </w:pPr>
          </w:p>
        </w:tc>
      </w:tr>
      <w:tr w:rsidR="0037270E" w14:paraId="2EEFCF7D" w14:textId="77777777">
        <w:trPr>
          <w:trHeight w:val="255"/>
        </w:trPr>
        <w:tc>
          <w:tcPr>
            <w:tcW w:w="2066" w:type="dxa"/>
            <w:shd w:val="clear" w:color="auto" w:fill="auto"/>
            <w:vAlign w:val="bottom"/>
          </w:tcPr>
          <w:p w14:paraId="0967C5D3" w14:textId="77777777" w:rsidR="0037270E" w:rsidRDefault="00BE6A68">
            <w:pPr>
              <w:pStyle w:val="Standard"/>
              <w:widowControl w:val="0"/>
              <w:rPr>
                <w:rFonts w:ascii="Times New Roman" w:eastAsia="Times New Roman" w:hAnsi="Times New Roman"/>
                <w:sz w:val="20"/>
                <w:szCs w:val="20"/>
              </w:rPr>
            </w:pPr>
            <w:r>
              <w:rPr>
                <w:rFonts w:ascii="Times New Roman" w:eastAsia="Times New Roman" w:hAnsi="Times New Roman"/>
                <w:sz w:val="20"/>
                <w:szCs w:val="20"/>
              </w:rPr>
              <w:t>pd2011</w:t>
            </w:r>
          </w:p>
        </w:tc>
        <w:tc>
          <w:tcPr>
            <w:tcW w:w="1924" w:type="dxa"/>
            <w:shd w:val="clear" w:color="auto" w:fill="auto"/>
            <w:vAlign w:val="bottom"/>
          </w:tcPr>
          <w:p w14:paraId="6D1CEB71" w14:textId="77777777" w:rsidR="0037270E" w:rsidRDefault="0037270E">
            <w:pPr>
              <w:pStyle w:val="Standard"/>
              <w:widowControl w:val="0"/>
              <w:rPr>
                <w:rFonts w:ascii="Times New Roman" w:eastAsia="Times New Roman" w:hAnsi="Times New Roman"/>
                <w:sz w:val="20"/>
                <w:szCs w:val="20"/>
              </w:rPr>
            </w:pPr>
          </w:p>
        </w:tc>
        <w:tc>
          <w:tcPr>
            <w:tcW w:w="1917" w:type="dxa"/>
            <w:shd w:val="clear" w:color="auto" w:fill="auto"/>
            <w:vAlign w:val="bottom"/>
          </w:tcPr>
          <w:p w14:paraId="09814C4F"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-0.141***</w:t>
            </w:r>
          </w:p>
        </w:tc>
        <w:tc>
          <w:tcPr>
            <w:tcW w:w="1926" w:type="dxa"/>
            <w:shd w:val="clear" w:color="auto" w:fill="auto"/>
            <w:vAlign w:val="bottom"/>
          </w:tcPr>
          <w:p w14:paraId="405928B9" w14:textId="77777777" w:rsidR="0037270E" w:rsidRDefault="0037270E">
            <w:pPr>
              <w:pStyle w:val="Standard"/>
              <w:widowControl w:val="0"/>
              <w:jc w:val="center"/>
              <w:rPr>
                <w:rFonts w:ascii="Times New Roman" w:eastAsia="Times New Roman" w:hAnsi="Times New Roman"/>
                <w:sz w:val="20"/>
                <w:szCs w:val="20"/>
              </w:rPr>
            </w:pPr>
          </w:p>
        </w:tc>
        <w:tc>
          <w:tcPr>
            <w:tcW w:w="1913" w:type="dxa"/>
            <w:shd w:val="clear" w:color="auto" w:fill="auto"/>
            <w:vAlign w:val="bottom"/>
          </w:tcPr>
          <w:p w14:paraId="377C19A0" w14:textId="77777777" w:rsidR="0037270E" w:rsidRDefault="0037270E">
            <w:pPr>
              <w:pStyle w:val="Standard"/>
              <w:widowControl w:val="0"/>
              <w:jc w:val="center"/>
              <w:rPr>
                <w:rFonts w:ascii="Times New Roman" w:eastAsia="Times New Roman" w:hAnsi="Times New Roman"/>
                <w:sz w:val="20"/>
                <w:szCs w:val="20"/>
              </w:rPr>
            </w:pPr>
          </w:p>
        </w:tc>
      </w:tr>
      <w:tr w:rsidR="0037270E" w14:paraId="134D4401" w14:textId="77777777">
        <w:trPr>
          <w:trHeight w:val="255"/>
        </w:trPr>
        <w:tc>
          <w:tcPr>
            <w:tcW w:w="2066" w:type="dxa"/>
            <w:shd w:val="clear" w:color="auto" w:fill="auto"/>
            <w:vAlign w:val="bottom"/>
          </w:tcPr>
          <w:p w14:paraId="40F7C960" w14:textId="77777777" w:rsidR="0037270E" w:rsidRDefault="0037270E">
            <w:pPr>
              <w:pStyle w:val="Standard"/>
              <w:widowControl w:val="0"/>
              <w:rPr>
                <w:rFonts w:ascii="Times New Roman" w:eastAsia="Times New Roman" w:hAnsi="Times New Roman"/>
                <w:sz w:val="20"/>
                <w:szCs w:val="20"/>
              </w:rPr>
            </w:pPr>
          </w:p>
        </w:tc>
        <w:tc>
          <w:tcPr>
            <w:tcW w:w="1924" w:type="dxa"/>
            <w:shd w:val="clear" w:color="auto" w:fill="auto"/>
            <w:vAlign w:val="bottom"/>
          </w:tcPr>
          <w:p w14:paraId="7CF52EFB" w14:textId="77777777" w:rsidR="0037270E" w:rsidRDefault="0037270E">
            <w:pPr>
              <w:pStyle w:val="Standard"/>
              <w:widowControl w:val="0"/>
              <w:rPr>
                <w:rFonts w:ascii="Times New Roman" w:eastAsia="Times New Roman" w:hAnsi="Times New Roman"/>
                <w:sz w:val="20"/>
                <w:szCs w:val="20"/>
              </w:rPr>
            </w:pPr>
          </w:p>
        </w:tc>
        <w:tc>
          <w:tcPr>
            <w:tcW w:w="1917" w:type="dxa"/>
            <w:shd w:val="clear" w:color="auto" w:fill="auto"/>
            <w:vAlign w:val="bottom"/>
          </w:tcPr>
          <w:p w14:paraId="65183B7B"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(0.00391)</w:t>
            </w:r>
          </w:p>
        </w:tc>
        <w:tc>
          <w:tcPr>
            <w:tcW w:w="1926" w:type="dxa"/>
            <w:shd w:val="clear" w:color="auto" w:fill="auto"/>
            <w:vAlign w:val="bottom"/>
          </w:tcPr>
          <w:p w14:paraId="6DAED7E4" w14:textId="77777777" w:rsidR="0037270E" w:rsidRDefault="0037270E">
            <w:pPr>
              <w:pStyle w:val="Standard"/>
              <w:widowControl w:val="0"/>
              <w:jc w:val="center"/>
              <w:rPr>
                <w:rFonts w:ascii="Times New Roman" w:eastAsia="Times New Roman" w:hAnsi="Times New Roman"/>
                <w:sz w:val="20"/>
                <w:szCs w:val="20"/>
              </w:rPr>
            </w:pPr>
          </w:p>
        </w:tc>
        <w:tc>
          <w:tcPr>
            <w:tcW w:w="1913" w:type="dxa"/>
            <w:shd w:val="clear" w:color="auto" w:fill="auto"/>
            <w:vAlign w:val="bottom"/>
          </w:tcPr>
          <w:p w14:paraId="679D297B" w14:textId="77777777" w:rsidR="0037270E" w:rsidRDefault="0037270E">
            <w:pPr>
              <w:pStyle w:val="Standard"/>
              <w:widowControl w:val="0"/>
              <w:jc w:val="center"/>
              <w:rPr>
                <w:rFonts w:ascii="Times New Roman" w:eastAsia="Times New Roman" w:hAnsi="Times New Roman"/>
                <w:sz w:val="20"/>
                <w:szCs w:val="20"/>
              </w:rPr>
            </w:pPr>
          </w:p>
        </w:tc>
      </w:tr>
      <w:tr w:rsidR="0037270E" w14:paraId="6E4888AB" w14:textId="77777777">
        <w:trPr>
          <w:trHeight w:val="255"/>
        </w:trPr>
        <w:tc>
          <w:tcPr>
            <w:tcW w:w="2066" w:type="dxa"/>
            <w:shd w:val="clear" w:color="auto" w:fill="auto"/>
            <w:vAlign w:val="bottom"/>
          </w:tcPr>
          <w:p w14:paraId="1636988F" w14:textId="77777777" w:rsidR="0037270E" w:rsidRDefault="00BE6A68">
            <w:pPr>
              <w:pStyle w:val="Standard"/>
              <w:widowControl w:val="0"/>
              <w:rPr>
                <w:rFonts w:ascii="Times New Roman" w:eastAsia="Times New Roman" w:hAnsi="Times New Roman"/>
                <w:sz w:val="20"/>
                <w:szCs w:val="20"/>
              </w:rPr>
            </w:pPr>
            <w:r>
              <w:rPr>
                <w:rFonts w:ascii="Times New Roman" w:eastAsia="Times New Roman" w:hAnsi="Times New Roman"/>
                <w:sz w:val="20"/>
                <w:szCs w:val="20"/>
              </w:rPr>
              <w:t>logp2020</w:t>
            </w:r>
          </w:p>
        </w:tc>
        <w:tc>
          <w:tcPr>
            <w:tcW w:w="1924" w:type="dxa"/>
            <w:shd w:val="clear" w:color="auto" w:fill="auto"/>
            <w:vAlign w:val="bottom"/>
          </w:tcPr>
          <w:p w14:paraId="47875049" w14:textId="77777777" w:rsidR="0037270E" w:rsidRDefault="0037270E">
            <w:pPr>
              <w:pStyle w:val="Standard"/>
              <w:widowControl w:val="0"/>
              <w:rPr>
                <w:rFonts w:ascii="Times New Roman" w:eastAsia="Times New Roman" w:hAnsi="Times New Roman"/>
                <w:sz w:val="20"/>
                <w:szCs w:val="20"/>
              </w:rPr>
            </w:pPr>
          </w:p>
        </w:tc>
        <w:tc>
          <w:tcPr>
            <w:tcW w:w="1917" w:type="dxa"/>
            <w:shd w:val="clear" w:color="auto" w:fill="auto"/>
            <w:vAlign w:val="bottom"/>
          </w:tcPr>
          <w:p w14:paraId="2D1FCC0C" w14:textId="77777777" w:rsidR="0037270E" w:rsidRDefault="0037270E">
            <w:pPr>
              <w:pStyle w:val="Standard"/>
              <w:widowControl w:val="0"/>
              <w:jc w:val="center"/>
              <w:rPr>
                <w:rFonts w:ascii="Times New Roman" w:eastAsia="Times New Roman" w:hAnsi="Times New Roman"/>
                <w:sz w:val="20"/>
                <w:szCs w:val="20"/>
              </w:rPr>
            </w:pPr>
          </w:p>
        </w:tc>
        <w:tc>
          <w:tcPr>
            <w:tcW w:w="1926" w:type="dxa"/>
            <w:shd w:val="clear" w:color="auto" w:fill="auto"/>
            <w:vAlign w:val="bottom"/>
          </w:tcPr>
          <w:p w14:paraId="37E3C5CC"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2.119***</w:t>
            </w:r>
          </w:p>
        </w:tc>
        <w:tc>
          <w:tcPr>
            <w:tcW w:w="1913" w:type="dxa"/>
            <w:shd w:val="clear" w:color="auto" w:fill="auto"/>
            <w:vAlign w:val="bottom"/>
          </w:tcPr>
          <w:p w14:paraId="3827E9FE" w14:textId="77777777" w:rsidR="0037270E" w:rsidRDefault="0037270E">
            <w:pPr>
              <w:pStyle w:val="Standard"/>
              <w:widowControl w:val="0"/>
              <w:jc w:val="center"/>
              <w:rPr>
                <w:rFonts w:ascii="Times New Roman" w:eastAsia="Times New Roman" w:hAnsi="Times New Roman"/>
                <w:sz w:val="20"/>
                <w:szCs w:val="20"/>
              </w:rPr>
            </w:pPr>
          </w:p>
        </w:tc>
      </w:tr>
      <w:tr w:rsidR="0037270E" w14:paraId="05955500" w14:textId="77777777">
        <w:trPr>
          <w:trHeight w:val="255"/>
        </w:trPr>
        <w:tc>
          <w:tcPr>
            <w:tcW w:w="2066" w:type="dxa"/>
            <w:shd w:val="clear" w:color="auto" w:fill="auto"/>
            <w:vAlign w:val="bottom"/>
          </w:tcPr>
          <w:p w14:paraId="6FAFE854" w14:textId="77777777" w:rsidR="0037270E" w:rsidRDefault="0037270E">
            <w:pPr>
              <w:pStyle w:val="Standard"/>
              <w:widowControl w:val="0"/>
              <w:rPr>
                <w:rFonts w:ascii="Times New Roman" w:eastAsia="Times New Roman" w:hAnsi="Times New Roman"/>
                <w:sz w:val="20"/>
                <w:szCs w:val="20"/>
              </w:rPr>
            </w:pPr>
          </w:p>
        </w:tc>
        <w:tc>
          <w:tcPr>
            <w:tcW w:w="1924" w:type="dxa"/>
            <w:shd w:val="clear" w:color="auto" w:fill="auto"/>
            <w:vAlign w:val="bottom"/>
          </w:tcPr>
          <w:p w14:paraId="4A70C10C" w14:textId="77777777" w:rsidR="0037270E" w:rsidRDefault="0037270E">
            <w:pPr>
              <w:pStyle w:val="Standard"/>
              <w:widowControl w:val="0"/>
              <w:rPr>
                <w:rFonts w:ascii="Times New Roman" w:eastAsia="Times New Roman" w:hAnsi="Times New Roman"/>
                <w:sz w:val="20"/>
                <w:szCs w:val="20"/>
              </w:rPr>
            </w:pPr>
          </w:p>
        </w:tc>
        <w:tc>
          <w:tcPr>
            <w:tcW w:w="1917" w:type="dxa"/>
            <w:shd w:val="clear" w:color="auto" w:fill="auto"/>
            <w:vAlign w:val="bottom"/>
          </w:tcPr>
          <w:p w14:paraId="62AABDCD" w14:textId="77777777" w:rsidR="0037270E" w:rsidRDefault="0037270E">
            <w:pPr>
              <w:pStyle w:val="Standard"/>
              <w:widowControl w:val="0"/>
              <w:jc w:val="center"/>
              <w:rPr>
                <w:rFonts w:ascii="Times New Roman" w:eastAsia="Times New Roman" w:hAnsi="Times New Roman"/>
                <w:sz w:val="20"/>
                <w:szCs w:val="20"/>
              </w:rPr>
            </w:pPr>
          </w:p>
        </w:tc>
        <w:tc>
          <w:tcPr>
            <w:tcW w:w="1926" w:type="dxa"/>
            <w:shd w:val="clear" w:color="auto" w:fill="auto"/>
            <w:vAlign w:val="bottom"/>
          </w:tcPr>
          <w:p w14:paraId="4B405683"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(0.0744)</w:t>
            </w:r>
          </w:p>
        </w:tc>
        <w:tc>
          <w:tcPr>
            <w:tcW w:w="1913" w:type="dxa"/>
            <w:shd w:val="clear" w:color="auto" w:fill="auto"/>
            <w:vAlign w:val="bottom"/>
          </w:tcPr>
          <w:p w14:paraId="7E43AEC9" w14:textId="77777777" w:rsidR="0037270E" w:rsidRDefault="0037270E">
            <w:pPr>
              <w:pStyle w:val="Standard"/>
              <w:widowControl w:val="0"/>
              <w:jc w:val="center"/>
              <w:rPr>
                <w:rFonts w:ascii="Times New Roman" w:eastAsia="Times New Roman" w:hAnsi="Times New Roman"/>
                <w:sz w:val="20"/>
                <w:szCs w:val="20"/>
              </w:rPr>
            </w:pPr>
          </w:p>
        </w:tc>
      </w:tr>
      <w:tr w:rsidR="0037270E" w14:paraId="4E056A59" w14:textId="77777777">
        <w:trPr>
          <w:trHeight w:val="255"/>
        </w:trPr>
        <w:tc>
          <w:tcPr>
            <w:tcW w:w="2066" w:type="dxa"/>
            <w:shd w:val="clear" w:color="auto" w:fill="auto"/>
            <w:vAlign w:val="bottom"/>
          </w:tcPr>
          <w:p w14:paraId="4CEA9DC4" w14:textId="77777777" w:rsidR="0037270E" w:rsidRDefault="00BE6A68">
            <w:pPr>
              <w:pStyle w:val="Standard"/>
              <w:widowControl w:val="0"/>
              <w:rPr>
                <w:rFonts w:ascii="Times New Roman" w:eastAsia="Times New Roman" w:hAnsi="Times New Roman"/>
                <w:sz w:val="20"/>
                <w:szCs w:val="20"/>
              </w:rPr>
            </w:pPr>
            <w:r>
              <w:rPr>
                <w:rFonts w:ascii="Times New Roman" w:eastAsia="Times New Roman" w:hAnsi="Times New Roman"/>
                <w:sz w:val="20"/>
                <w:szCs w:val="20"/>
              </w:rPr>
              <w:t>logdens2020</w:t>
            </w:r>
          </w:p>
        </w:tc>
        <w:tc>
          <w:tcPr>
            <w:tcW w:w="1924" w:type="dxa"/>
            <w:shd w:val="clear" w:color="auto" w:fill="auto"/>
            <w:vAlign w:val="bottom"/>
          </w:tcPr>
          <w:p w14:paraId="5FB34DF4" w14:textId="77777777" w:rsidR="0037270E" w:rsidRDefault="0037270E">
            <w:pPr>
              <w:pStyle w:val="Standard"/>
              <w:widowControl w:val="0"/>
              <w:rPr>
                <w:rFonts w:ascii="Times New Roman" w:eastAsia="Times New Roman" w:hAnsi="Times New Roman"/>
                <w:sz w:val="20"/>
                <w:szCs w:val="20"/>
              </w:rPr>
            </w:pPr>
          </w:p>
        </w:tc>
        <w:tc>
          <w:tcPr>
            <w:tcW w:w="1917" w:type="dxa"/>
            <w:shd w:val="clear" w:color="auto" w:fill="auto"/>
            <w:vAlign w:val="bottom"/>
          </w:tcPr>
          <w:p w14:paraId="7CC27D1A" w14:textId="77777777" w:rsidR="0037270E" w:rsidRDefault="0037270E">
            <w:pPr>
              <w:pStyle w:val="Standard"/>
              <w:widowControl w:val="0"/>
              <w:jc w:val="center"/>
              <w:rPr>
                <w:rFonts w:ascii="Times New Roman" w:eastAsia="Times New Roman" w:hAnsi="Times New Roman"/>
                <w:sz w:val="20"/>
                <w:szCs w:val="20"/>
              </w:rPr>
            </w:pPr>
          </w:p>
        </w:tc>
        <w:tc>
          <w:tcPr>
            <w:tcW w:w="1926" w:type="dxa"/>
            <w:shd w:val="clear" w:color="auto" w:fill="auto"/>
            <w:vAlign w:val="bottom"/>
          </w:tcPr>
          <w:p w14:paraId="4C464B20"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1.429***</w:t>
            </w:r>
          </w:p>
        </w:tc>
        <w:tc>
          <w:tcPr>
            <w:tcW w:w="1913" w:type="dxa"/>
            <w:shd w:val="clear" w:color="auto" w:fill="auto"/>
            <w:vAlign w:val="bottom"/>
          </w:tcPr>
          <w:p w14:paraId="3FBCEE0E" w14:textId="77777777" w:rsidR="0037270E" w:rsidRDefault="0037270E">
            <w:pPr>
              <w:pStyle w:val="Standard"/>
              <w:widowControl w:val="0"/>
              <w:jc w:val="center"/>
              <w:rPr>
                <w:rFonts w:ascii="Times New Roman" w:eastAsia="Times New Roman" w:hAnsi="Times New Roman"/>
                <w:sz w:val="20"/>
                <w:szCs w:val="20"/>
              </w:rPr>
            </w:pPr>
          </w:p>
        </w:tc>
      </w:tr>
      <w:tr w:rsidR="0037270E" w14:paraId="314BDA11" w14:textId="77777777">
        <w:trPr>
          <w:trHeight w:val="255"/>
        </w:trPr>
        <w:tc>
          <w:tcPr>
            <w:tcW w:w="2066" w:type="dxa"/>
            <w:shd w:val="clear" w:color="auto" w:fill="auto"/>
            <w:vAlign w:val="bottom"/>
          </w:tcPr>
          <w:p w14:paraId="40CDBB50" w14:textId="77777777" w:rsidR="0037270E" w:rsidRDefault="0037270E">
            <w:pPr>
              <w:pStyle w:val="Standard"/>
              <w:widowControl w:val="0"/>
              <w:rPr>
                <w:rFonts w:ascii="Times New Roman" w:eastAsia="Times New Roman" w:hAnsi="Times New Roman"/>
                <w:sz w:val="20"/>
                <w:szCs w:val="20"/>
              </w:rPr>
            </w:pPr>
          </w:p>
        </w:tc>
        <w:tc>
          <w:tcPr>
            <w:tcW w:w="1924" w:type="dxa"/>
            <w:shd w:val="clear" w:color="auto" w:fill="auto"/>
            <w:vAlign w:val="bottom"/>
          </w:tcPr>
          <w:p w14:paraId="2F97C3E1" w14:textId="77777777" w:rsidR="0037270E" w:rsidRDefault="0037270E">
            <w:pPr>
              <w:pStyle w:val="Standard"/>
              <w:widowControl w:val="0"/>
              <w:rPr>
                <w:rFonts w:ascii="Times New Roman" w:eastAsia="Times New Roman" w:hAnsi="Times New Roman"/>
                <w:sz w:val="20"/>
                <w:szCs w:val="20"/>
              </w:rPr>
            </w:pPr>
          </w:p>
        </w:tc>
        <w:tc>
          <w:tcPr>
            <w:tcW w:w="1917" w:type="dxa"/>
            <w:shd w:val="clear" w:color="auto" w:fill="auto"/>
            <w:vAlign w:val="bottom"/>
          </w:tcPr>
          <w:p w14:paraId="6C426414" w14:textId="77777777" w:rsidR="0037270E" w:rsidRDefault="0037270E">
            <w:pPr>
              <w:pStyle w:val="Standard"/>
              <w:widowControl w:val="0"/>
              <w:jc w:val="center"/>
              <w:rPr>
                <w:rFonts w:ascii="Times New Roman" w:eastAsia="Times New Roman" w:hAnsi="Times New Roman"/>
                <w:sz w:val="20"/>
                <w:szCs w:val="20"/>
              </w:rPr>
            </w:pPr>
          </w:p>
        </w:tc>
        <w:tc>
          <w:tcPr>
            <w:tcW w:w="1926" w:type="dxa"/>
            <w:shd w:val="clear" w:color="auto" w:fill="auto"/>
            <w:vAlign w:val="bottom"/>
          </w:tcPr>
          <w:p w14:paraId="4A064F32"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(0.0287)</w:t>
            </w:r>
          </w:p>
        </w:tc>
        <w:tc>
          <w:tcPr>
            <w:tcW w:w="1913" w:type="dxa"/>
            <w:shd w:val="clear" w:color="auto" w:fill="auto"/>
            <w:vAlign w:val="bottom"/>
          </w:tcPr>
          <w:p w14:paraId="6F191BC9" w14:textId="77777777" w:rsidR="0037270E" w:rsidRDefault="0037270E">
            <w:pPr>
              <w:pStyle w:val="Standard"/>
              <w:widowControl w:val="0"/>
              <w:jc w:val="center"/>
              <w:rPr>
                <w:rFonts w:ascii="Times New Roman" w:eastAsia="Times New Roman" w:hAnsi="Times New Roman"/>
                <w:sz w:val="20"/>
                <w:szCs w:val="20"/>
              </w:rPr>
            </w:pPr>
          </w:p>
        </w:tc>
      </w:tr>
      <w:tr w:rsidR="0037270E" w14:paraId="19673814" w14:textId="77777777">
        <w:trPr>
          <w:trHeight w:val="255"/>
        </w:trPr>
        <w:tc>
          <w:tcPr>
            <w:tcW w:w="2066" w:type="dxa"/>
            <w:shd w:val="clear" w:color="auto" w:fill="auto"/>
            <w:vAlign w:val="bottom"/>
          </w:tcPr>
          <w:p w14:paraId="45F99551" w14:textId="77777777" w:rsidR="0037270E" w:rsidRDefault="00BE6A68">
            <w:pPr>
              <w:pStyle w:val="Standard"/>
              <w:widowControl w:val="0"/>
              <w:rPr>
                <w:rFonts w:ascii="Times New Roman" w:eastAsia="Times New Roman" w:hAnsi="Times New Roman"/>
                <w:sz w:val="20"/>
                <w:szCs w:val="20"/>
              </w:rPr>
            </w:pPr>
            <w:r>
              <w:rPr>
                <w:rFonts w:ascii="Times New Roman" w:eastAsia="Times New Roman" w:hAnsi="Times New Roman"/>
                <w:sz w:val="20"/>
                <w:szCs w:val="20"/>
              </w:rPr>
              <w:t>pd2020</w:t>
            </w:r>
          </w:p>
        </w:tc>
        <w:tc>
          <w:tcPr>
            <w:tcW w:w="1924" w:type="dxa"/>
            <w:shd w:val="clear" w:color="auto" w:fill="auto"/>
            <w:vAlign w:val="bottom"/>
          </w:tcPr>
          <w:p w14:paraId="12E227C9" w14:textId="77777777" w:rsidR="0037270E" w:rsidRDefault="0037270E">
            <w:pPr>
              <w:pStyle w:val="Standard"/>
              <w:widowControl w:val="0"/>
              <w:rPr>
                <w:rFonts w:ascii="Times New Roman" w:eastAsia="Times New Roman" w:hAnsi="Times New Roman"/>
                <w:sz w:val="20"/>
                <w:szCs w:val="20"/>
              </w:rPr>
            </w:pPr>
          </w:p>
        </w:tc>
        <w:tc>
          <w:tcPr>
            <w:tcW w:w="1917" w:type="dxa"/>
            <w:shd w:val="clear" w:color="auto" w:fill="auto"/>
            <w:vAlign w:val="bottom"/>
          </w:tcPr>
          <w:p w14:paraId="091CF7F4" w14:textId="77777777" w:rsidR="0037270E" w:rsidRDefault="0037270E">
            <w:pPr>
              <w:pStyle w:val="Standard"/>
              <w:widowControl w:val="0"/>
              <w:jc w:val="center"/>
              <w:rPr>
                <w:rFonts w:ascii="Times New Roman" w:eastAsia="Times New Roman" w:hAnsi="Times New Roman"/>
                <w:sz w:val="20"/>
                <w:szCs w:val="20"/>
              </w:rPr>
            </w:pPr>
          </w:p>
        </w:tc>
        <w:tc>
          <w:tcPr>
            <w:tcW w:w="1926" w:type="dxa"/>
            <w:shd w:val="clear" w:color="auto" w:fill="auto"/>
            <w:vAlign w:val="bottom"/>
          </w:tcPr>
          <w:p w14:paraId="37610C61"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-0.200***</w:t>
            </w:r>
          </w:p>
        </w:tc>
        <w:tc>
          <w:tcPr>
            <w:tcW w:w="1913" w:type="dxa"/>
            <w:shd w:val="clear" w:color="auto" w:fill="auto"/>
            <w:vAlign w:val="bottom"/>
          </w:tcPr>
          <w:p w14:paraId="2124BCAF" w14:textId="77777777" w:rsidR="0037270E" w:rsidRDefault="0037270E">
            <w:pPr>
              <w:pStyle w:val="Standard"/>
              <w:widowControl w:val="0"/>
              <w:jc w:val="center"/>
              <w:rPr>
                <w:rFonts w:ascii="Times New Roman" w:eastAsia="Times New Roman" w:hAnsi="Times New Roman"/>
                <w:sz w:val="20"/>
                <w:szCs w:val="20"/>
              </w:rPr>
            </w:pPr>
          </w:p>
        </w:tc>
      </w:tr>
      <w:tr w:rsidR="0037270E" w14:paraId="44FB2853" w14:textId="77777777">
        <w:trPr>
          <w:trHeight w:val="255"/>
        </w:trPr>
        <w:tc>
          <w:tcPr>
            <w:tcW w:w="2066" w:type="dxa"/>
            <w:shd w:val="clear" w:color="auto" w:fill="auto"/>
            <w:vAlign w:val="bottom"/>
          </w:tcPr>
          <w:p w14:paraId="27DF1B14" w14:textId="77777777" w:rsidR="0037270E" w:rsidRDefault="0037270E">
            <w:pPr>
              <w:pStyle w:val="Standard"/>
              <w:widowControl w:val="0"/>
              <w:rPr>
                <w:rFonts w:ascii="Times New Roman" w:eastAsia="Times New Roman" w:hAnsi="Times New Roman"/>
                <w:sz w:val="20"/>
                <w:szCs w:val="20"/>
              </w:rPr>
            </w:pPr>
          </w:p>
        </w:tc>
        <w:tc>
          <w:tcPr>
            <w:tcW w:w="1924" w:type="dxa"/>
            <w:shd w:val="clear" w:color="auto" w:fill="auto"/>
            <w:vAlign w:val="bottom"/>
          </w:tcPr>
          <w:p w14:paraId="351E9081" w14:textId="77777777" w:rsidR="0037270E" w:rsidRDefault="0037270E">
            <w:pPr>
              <w:pStyle w:val="Standard"/>
              <w:widowControl w:val="0"/>
              <w:rPr>
                <w:rFonts w:ascii="Times New Roman" w:eastAsia="Times New Roman" w:hAnsi="Times New Roman"/>
                <w:sz w:val="20"/>
                <w:szCs w:val="20"/>
              </w:rPr>
            </w:pPr>
          </w:p>
        </w:tc>
        <w:tc>
          <w:tcPr>
            <w:tcW w:w="1917" w:type="dxa"/>
            <w:shd w:val="clear" w:color="auto" w:fill="auto"/>
            <w:vAlign w:val="bottom"/>
          </w:tcPr>
          <w:p w14:paraId="709A6E37" w14:textId="77777777" w:rsidR="0037270E" w:rsidRDefault="0037270E">
            <w:pPr>
              <w:pStyle w:val="Standard"/>
              <w:widowControl w:val="0"/>
              <w:jc w:val="center"/>
              <w:rPr>
                <w:rFonts w:ascii="Times New Roman" w:eastAsia="Times New Roman" w:hAnsi="Times New Roman"/>
                <w:sz w:val="20"/>
                <w:szCs w:val="20"/>
              </w:rPr>
            </w:pPr>
          </w:p>
        </w:tc>
        <w:tc>
          <w:tcPr>
            <w:tcW w:w="1926" w:type="dxa"/>
            <w:shd w:val="clear" w:color="auto" w:fill="auto"/>
            <w:vAlign w:val="bottom"/>
          </w:tcPr>
          <w:p w14:paraId="6F832D83"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(0.00679)</w:t>
            </w:r>
          </w:p>
        </w:tc>
        <w:tc>
          <w:tcPr>
            <w:tcW w:w="1913" w:type="dxa"/>
            <w:shd w:val="clear" w:color="auto" w:fill="auto"/>
            <w:vAlign w:val="bottom"/>
          </w:tcPr>
          <w:p w14:paraId="1675EC69" w14:textId="77777777" w:rsidR="0037270E" w:rsidRDefault="0037270E">
            <w:pPr>
              <w:pStyle w:val="Standard"/>
              <w:widowControl w:val="0"/>
              <w:jc w:val="center"/>
              <w:rPr>
                <w:rFonts w:ascii="Times New Roman" w:eastAsia="Times New Roman" w:hAnsi="Times New Roman"/>
                <w:sz w:val="20"/>
                <w:szCs w:val="20"/>
              </w:rPr>
            </w:pPr>
          </w:p>
        </w:tc>
      </w:tr>
      <w:tr w:rsidR="0037270E" w14:paraId="3521C42E" w14:textId="77777777">
        <w:trPr>
          <w:trHeight w:val="255"/>
        </w:trPr>
        <w:tc>
          <w:tcPr>
            <w:tcW w:w="2066" w:type="dxa"/>
            <w:shd w:val="clear" w:color="auto" w:fill="auto"/>
            <w:vAlign w:val="bottom"/>
          </w:tcPr>
          <w:p w14:paraId="7246CA1F" w14:textId="77777777" w:rsidR="0037270E" w:rsidRDefault="00BE6A68">
            <w:pPr>
              <w:pStyle w:val="Standard"/>
              <w:widowControl w:val="0"/>
              <w:rPr>
                <w:rFonts w:ascii="Times New Roman" w:eastAsia="Times New Roman" w:hAnsi="Times New Roman"/>
                <w:sz w:val="20"/>
                <w:szCs w:val="20"/>
              </w:rPr>
            </w:pPr>
            <w:r>
              <w:rPr>
                <w:rFonts w:ascii="Times New Roman" w:eastAsia="Times New Roman" w:hAnsi="Times New Roman"/>
                <w:sz w:val="20"/>
                <w:szCs w:val="20"/>
              </w:rPr>
              <w:t>Constant</w:t>
            </w:r>
          </w:p>
        </w:tc>
        <w:tc>
          <w:tcPr>
            <w:tcW w:w="1924" w:type="dxa"/>
            <w:shd w:val="clear" w:color="auto" w:fill="auto"/>
            <w:vAlign w:val="bottom"/>
          </w:tcPr>
          <w:p w14:paraId="20C4FC87"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15.52***</w:t>
            </w:r>
          </w:p>
        </w:tc>
        <w:tc>
          <w:tcPr>
            <w:tcW w:w="1917" w:type="dxa"/>
            <w:shd w:val="clear" w:color="auto" w:fill="auto"/>
            <w:vAlign w:val="bottom"/>
          </w:tcPr>
          <w:p w14:paraId="401884DC"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-10.34***</w:t>
            </w:r>
          </w:p>
        </w:tc>
        <w:tc>
          <w:tcPr>
            <w:tcW w:w="1926" w:type="dxa"/>
            <w:shd w:val="clear" w:color="auto" w:fill="auto"/>
            <w:vAlign w:val="bottom"/>
          </w:tcPr>
          <w:p w14:paraId="07ADC025"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-14.60***</w:t>
            </w:r>
          </w:p>
        </w:tc>
        <w:tc>
          <w:tcPr>
            <w:tcW w:w="1913" w:type="dxa"/>
            <w:shd w:val="clear" w:color="auto" w:fill="auto"/>
            <w:vAlign w:val="bottom"/>
          </w:tcPr>
          <w:p w14:paraId="2FB10536" w14:textId="77777777" w:rsidR="0037270E" w:rsidRDefault="0037270E">
            <w:pPr>
              <w:pStyle w:val="Standard"/>
              <w:widowControl w:val="0"/>
              <w:jc w:val="center"/>
              <w:rPr>
                <w:rFonts w:ascii="Times New Roman" w:eastAsia="Times New Roman" w:hAnsi="Times New Roman"/>
                <w:sz w:val="20"/>
                <w:szCs w:val="20"/>
              </w:rPr>
            </w:pPr>
          </w:p>
        </w:tc>
      </w:tr>
      <w:tr w:rsidR="0037270E" w14:paraId="1BC4593A" w14:textId="77777777">
        <w:trPr>
          <w:trHeight w:val="255"/>
        </w:trPr>
        <w:tc>
          <w:tcPr>
            <w:tcW w:w="2066" w:type="dxa"/>
            <w:shd w:val="clear" w:color="auto" w:fill="auto"/>
            <w:vAlign w:val="bottom"/>
          </w:tcPr>
          <w:p w14:paraId="6B6FF133" w14:textId="77777777" w:rsidR="0037270E" w:rsidRDefault="0037270E">
            <w:pPr>
              <w:pStyle w:val="Standard"/>
              <w:widowControl w:val="0"/>
              <w:rPr>
                <w:rFonts w:ascii="Times New Roman" w:eastAsia="Times New Roman" w:hAnsi="Times New Roman"/>
                <w:sz w:val="20"/>
                <w:szCs w:val="20"/>
              </w:rPr>
            </w:pPr>
          </w:p>
        </w:tc>
        <w:tc>
          <w:tcPr>
            <w:tcW w:w="1924" w:type="dxa"/>
            <w:shd w:val="clear" w:color="auto" w:fill="auto"/>
            <w:vAlign w:val="bottom"/>
          </w:tcPr>
          <w:p w14:paraId="40851F39"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(0.0562)</w:t>
            </w:r>
          </w:p>
        </w:tc>
        <w:tc>
          <w:tcPr>
            <w:tcW w:w="1917" w:type="dxa"/>
            <w:shd w:val="clear" w:color="auto" w:fill="auto"/>
            <w:vAlign w:val="bottom"/>
          </w:tcPr>
          <w:p w14:paraId="4E0BA48C"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(0.151)</w:t>
            </w:r>
          </w:p>
        </w:tc>
        <w:tc>
          <w:tcPr>
            <w:tcW w:w="1926" w:type="dxa"/>
            <w:shd w:val="clear" w:color="auto" w:fill="auto"/>
            <w:vAlign w:val="bottom"/>
          </w:tcPr>
          <w:p w14:paraId="2FB47CB5"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(0.311)</w:t>
            </w:r>
          </w:p>
        </w:tc>
        <w:tc>
          <w:tcPr>
            <w:tcW w:w="1913" w:type="dxa"/>
            <w:shd w:val="clear" w:color="auto" w:fill="auto"/>
            <w:vAlign w:val="bottom"/>
          </w:tcPr>
          <w:p w14:paraId="3A20EA2B" w14:textId="77777777" w:rsidR="0037270E" w:rsidRDefault="0037270E">
            <w:pPr>
              <w:pStyle w:val="Standard"/>
              <w:widowControl w:val="0"/>
              <w:jc w:val="center"/>
              <w:rPr>
                <w:rFonts w:ascii="Times New Roman" w:eastAsia="Times New Roman" w:hAnsi="Times New Roman"/>
                <w:sz w:val="20"/>
                <w:szCs w:val="20"/>
              </w:rPr>
            </w:pPr>
          </w:p>
        </w:tc>
      </w:tr>
      <w:tr w:rsidR="0037270E" w14:paraId="22F65105" w14:textId="77777777">
        <w:trPr>
          <w:trHeight w:hRule="exact" w:val="255"/>
        </w:trPr>
        <w:tc>
          <w:tcPr>
            <w:tcW w:w="2066" w:type="dxa"/>
            <w:shd w:val="clear" w:color="auto" w:fill="auto"/>
            <w:vAlign w:val="bottom"/>
          </w:tcPr>
          <w:p w14:paraId="569FC53C" w14:textId="77777777" w:rsidR="0037270E" w:rsidRDefault="0037270E">
            <w:pPr>
              <w:pStyle w:val="Standard"/>
              <w:widowControl w:val="0"/>
              <w:rPr>
                <w:rFonts w:ascii="Times New Roman" w:eastAsia="Times New Roman" w:hAnsi="Times New Roman"/>
                <w:sz w:val="20"/>
                <w:szCs w:val="20"/>
              </w:rPr>
            </w:pPr>
          </w:p>
        </w:tc>
        <w:tc>
          <w:tcPr>
            <w:tcW w:w="1924" w:type="dxa"/>
            <w:shd w:val="clear" w:color="auto" w:fill="auto"/>
            <w:vAlign w:val="bottom"/>
          </w:tcPr>
          <w:p w14:paraId="4A5E6D5B" w14:textId="77777777" w:rsidR="0037270E" w:rsidRDefault="0037270E">
            <w:pPr>
              <w:pStyle w:val="Standard"/>
              <w:widowControl w:val="0"/>
              <w:rPr>
                <w:rFonts w:ascii="Times New Roman" w:eastAsia="Times New Roman" w:hAnsi="Times New Roman"/>
                <w:sz w:val="20"/>
                <w:szCs w:val="20"/>
              </w:rPr>
            </w:pPr>
          </w:p>
        </w:tc>
        <w:tc>
          <w:tcPr>
            <w:tcW w:w="1917" w:type="dxa"/>
            <w:shd w:val="clear" w:color="auto" w:fill="auto"/>
            <w:vAlign w:val="bottom"/>
          </w:tcPr>
          <w:p w14:paraId="23961EBE" w14:textId="77777777" w:rsidR="0037270E" w:rsidRDefault="0037270E">
            <w:pPr>
              <w:pStyle w:val="Standard"/>
              <w:widowControl w:val="0"/>
              <w:jc w:val="center"/>
              <w:rPr>
                <w:rFonts w:ascii="Times New Roman" w:eastAsia="Times New Roman" w:hAnsi="Times New Roman"/>
                <w:sz w:val="20"/>
                <w:szCs w:val="20"/>
              </w:rPr>
            </w:pPr>
          </w:p>
        </w:tc>
        <w:tc>
          <w:tcPr>
            <w:tcW w:w="1926" w:type="dxa"/>
            <w:shd w:val="clear" w:color="auto" w:fill="auto"/>
            <w:vAlign w:val="bottom"/>
          </w:tcPr>
          <w:p w14:paraId="51261AF7" w14:textId="77777777" w:rsidR="0037270E" w:rsidRDefault="0037270E">
            <w:pPr>
              <w:pStyle w:val="Standard"/>
              <w:widowControl w:val="0"/>
              <w:jc w:val="center"/>
              <w:rPr>
                <w:rFonts w:ascii="Times New Roman" w:eastAsia="Times New Roman" w:hAnsi="Times New Roman"/>
                <w:sz w:val="20"/>
                <w:szCs w:val="20"/>
              </w:rPr>
            </w:pPr>
          </w:p>
        </w:tc>
        <w:tc>
          <w:tcPr>
            <w:tcW w:w="1913" w:type="dxa"/>
            <w:shd w:val="clear" w:color="auto" w:fill="auto"/>
            <w:vAlign w:val="bottom"/>
          </w:tcPr>
          <w:p w14:paraId="3DE55B8F" w14:textId="77777777" w:rsidR="0037270E" w:rsidRDefault="0037270E">
            <w:pPr>
              <w:pStyle w:val="Standard"/>
              <w:widowControl w:val="0"/>
              <w:jc w:val="center"/>
              <w:rPr>
                <w:rFonts w:ascii="Times New Roman" w:eastAsia="Times New Roman" w:hAnsi="Times New Roman"/>
                <w:sz w:val="20"/>
                <w:szCs w:val="20"/>
              </w:rPr>
            </w:pPr>
          </w:p>
        </w:tc>
      </w:tr>
      <w:tr w:rsidR="0037270E" w14:paraId="461F95E5" w14:textId="77777777">
        <w:trPr>
          <w:trHeight w:val="255"/>
        </w:trPr>
        <w:tc>
          <w:tcPr>
            <w:tcW w:w="2066" w:type="dxa"/>
            <w:shd w:val="clear" w:color="auto" w:fill="auto"/>
            <w:vAlign w:val="bottom"/>
          </w:tcPr>
          <w:p w14:paraId="5E8EFF03" w14:textId="77777777" w:rsidR="0037270E" w:rsidRDefault="00BE6A68">
            <w:pPr>
              <w:pStyle w:val="Standard"/>
              <w:widowControl w:val="0"/>
              <w:rPr>
                <w:rFonts w:ascii="Times New Roman" w:eastAsia="Times New Roman" w:hAnsi="Times New Roman"/>
                <w:sz w:val="20"/>
                <w:szCs w:val="20"/>
              </w:rPr>
            </w:pPr>
            <w:r>
              <w:rPr>
                <w:rFonts w:ascii="Times New Roman" w:eastAsia="Times New Roman" w:hAnsi="Times New Roman"/>
                <w:sz w:val="20"/>
                <w:szCs w:val="20"/>
              </w:rPr>
              <w:lastRenderedPageBreak/>
              <w:t>Observations</w:t>
            </w:r>
          </w:p>
        </w:tc>
        <w:tc>
          <w:tcPr>
            <w:tcW w:w="1924" w:type="dxa"/>
            <w:shd w:val="clear" w:color="auto" w:fill="auto"/>
            <w:vAlign w:val="bottom"/>
          </w:tcPr>
          <w:p w14:paraId="2ED9F9E5"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193</w:t>
            </w:r>
          </w:p>
        </w:tc>
        <w:tc>
          <w:tcPr>
            <w:tcW w:w="1917" w:type="dxa"/>
            <w:shd w:val="clear" w:color="auto" w:fill="auto"/>
            <w:vAlign w:val="bottom"/>
          </w:tcPr>
          <w:p w14:paraId="7B549DEE"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193</w:t>
            </w:r>
          </w:p>
        </w:tc>
        <w:tc>
          <w:tcPr>
            <w:tcW w:w="1926" w:type="dxa"/>
            <w:shd w:val="clear" w:color="auto" w:fill="auto"/>
            <w:vAlign w:val="bottom"/>
          </w:tcPr>
          <w:p w14:paraId="783BA832"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193</w:t>
            </w:r>
          </w:p>
        </w:tc>
        <w:tc>
          <w:tcPr>
            <w:tcW w:w="1913" w:type="dxa"/>
            <w:shd w:val="clear" w:color="auto" w:fill="auto"/>
            <w:vAlign w:val="bottom"/>
          </w:tcPr>
          <w:p w14:paraId="23B0865E" w14:textId="77777777" w:rsidR="0037270E" w:rsidRDefault="0037270E">
            <w:pPr>
              <w:pStyle w:val="Standard"/>
              <w:widowControl w:val="0"/>
              <w:jc w:val="center"/>
              <w:rPr>
                <w:rFonts w:ascii="Times New Roman" w:eastAsia="Times New Roman" w:hAnsi="Times New Roman"/>
                <w:sz w:val="20"/>
                <w:szCs w:val="20"/>
              </w:rPr>
            </w:pPr>
          </w:p>
        </w:tc>
      </w:tr>
      <w:tr w:rsidR="0037270E" w14:paraId="78F6F545" w14:textId="77777777">
        <w:trPr>
          <w:trHeight w:val="255"/>
        </w:trPr>
        <w:tc>
          <w:tcPr>
            <w:tcW w:w="2066" w:type="dxa"/>
            <w:tcBorders>
              <w:bottom w:val="single" w:sz="4" w:space="0" w:color="000000"/>
            </w:tcBorders>
            <w:shd w:val="clear" w:color="auto" w:fill="auto"/>
            <w:vAlign w:val="bottom"/>
          </w:tcPr>
          <w:p w14:paraId="44C6528D" w14:textId="77777777" w:rsidR="0037270E" w:rsidRDefault="00BE6A68">
            <w:pPr>
              <w:pStyle w:val="Standard"/>
              <w:widowControl w:val="0"/>
              <w:rPr>
                <w:rFonts w:ascii="Times New Roman" w:eastAsia="Times New Roman" w:hAnsi="Times New Roman"/>
                <w:sz w:val="20"/>
                <w:szCs w:val="20"/>
              </w:rPr>
            </w:pPr>
            <w:r>
              <w:rPr>
                <w:rFonts w:ascii="Times New Roman" w:eastAsia="Times New Roman" w:hAnsi="Times New Roman"/>
                <w:sz w:val="20"/>
                <w:szCs w:val="20"/>
              </w:rPr>
              <w:t>R-squared</w:t>
            </w:r>
          </w:p>
        </w:tc>
        <w:tc>
          <w:tcPr>
            <w:tcW w:w="1924" w:type="dxa"/>
            <w:tcBorders>
              <w:bottom w:val="single" w:sz="4" w:space="0" w:color="000000"/>
            </w:tcBorders>
            <w:shd w:val="clear" w:color="auto" w:fill="auto"/>
            <w:vAlign w:val="bottom"/>
          </w:tcPr>
          <w:p w14:paraId="0759B555"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0.983</w:t>
            </w:r>
          </w:p>
        </w:tc>
        <w:tc>
          <w:tcPr>
            <w:tcW w:w="1917" w:type="dxa"/>
            <w:tcBorders>
              <w:bottom w:val="single" w:sz="4" w:space="0" w:color="000000"/>
            </w:tcBorders>
            <w:shd w:val="clear" w:color="auto" w:fill="auto"/>
            <w:vAlign w:val="bottom"/>
          </w:tcPr>
          <w:p w14:paraId="178E23A5"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0.995</w:t>
            </w:r>
          </w:p>
        </w:tc>
        <w:tc>
          <w:tcPr>
            <w:tcW w:w="1926" w:type="dxa"/>
            <w:tcBorders>
              <w:bottom w:val="single" w:sz="4" w:space="0" w:color="000000"/>
            </w:tcBorders>
            <w:shd w:val="clear" w:color="auto" w:fill="auto"/>
            <w:vAlign w:val="bottom"/>
          </w:tcPr>
          <w:p w14:paraId="42FA3966" w14:textId="77777777" w:rsidR="0037270E" w:rsidRDefault="00BE6A68">
            <w:pPr>
              <w:pStyle w:val="Standard"/>
              <w:widowControl w:val="0"/>
              <w:jc w:val="center"/>
              <w:rPr>
                <w:rFonts w:ascii="Times New Roman" w:eastAsia="Times New Roman" w:hAnsi="Times New Roman"/>
                <w:sz w:val="20"/>
                <w:szCs w:val="20"/>
              </w:rPr>
            </w:pPr>
            <w:r>
              <w:rPr>
                <w:rFonts w:ascii="Times New Roman" w:eastAsia="Times New Roman" w:hAnsi="Times New Roman"/>
                <w:sz w:val="20"/>
                <w:szCs w:val="20"/>
              </w:rPr>
              <w:t>0.994</w:t>
            </w:r>
          </w:p>
        </w:tc>
        <w:tc>
          <w:tcPr>
            <w:tcW w:w="1913" w:type="dxa"/>
            <w:shd w:val="clear" w:color="auto" w:fill="auto"/>
            <w:vAlign w:val="bottom"/>
          </w:tcPr>
          <w:p w14:paraId="1478CA56" w14:textId="77777777" w:rsidR="0037270E" w:rsidRDefault="0037270E">
            <w:pPr>
              <w:pStyle w:val="Standard"/>
              <w:widowControl w:val="0"/>
              <w:jc w:val="center"/>
              <w:rPr>
                <w:rFonts w:ascii="Times New Roman" w:eastAsia="Times New Roman" w:hAnsi="Times New Roman"/>
                <w:sz w:val="20"/>
                <w:szCs w:val="20"/>
              </w:rPr>
            </w:pPr>
          </w:p>
        </w:tc>
      </w:tr>
      <w:tr w:rsidR="0037270E" w14:paraId="4220B218" w14:textId="77777777">
        <w:trPr>
          <w:trHeight w:val="255"/>
        </w:trPr>
        <w:tc>
          <w:tcPr>
            <w:tcW w:w="5907" w:type="dxa"/>
            <w:gridSpan w:val="3"/>
            <w:shd w:val="clear" w:color="auto" w:fill="auto"/>
            <w:vAlign w:val="bottom"/>
          </w:tcPr>
          <w:p w14:paraId="352C4277" w14:textId="77777777" w:rsidR="0037270E" w:rsidRDefault="00BE6A68">
            <w:pPr>
              <w:pStyle w:val="Standard"/>
              <w:widowControl w:val="0"/>
              <w:rPr>
                <w:rFonts w:ascii="Times New Roman" w:eastAsia="Times New Roman" w:hAnsi="Times New Roman"/>
                <w:sz w:val="20"/>
                <w:szCs w:val="20"/>
              </w:rPr>
            </w:pPr>
            <w:r>
              <w:rPr>
                <w:rFonts w:ascii="Times New Roman" w:eastAsia="Times New Roman" w:hAnsi="Times New Roman"/>
                <w:sz w:val="20"/>
                <w:szCs w:val="20"/>
              </w:rPr>
              <w:t>Standard errors in parentheses</w:t>
            </w:r>
          </w:p>
        </w:tc>
        <w:tc>
          <w:tcPr>
            <w:tcW w:w="1926" w:type="dxa"/>
            <w:shd w:val="clear" w:color="auto" w:fill="auto"/>
            <w:vAlign w:val="bottom"/>
          </w:tcPr>
          <w:p w14:paraId="7DFEA65E" w14:textId="77777777" w:rsidR="0037270E" w:rsidRDefault="0037270E">
            <w:pPr>
              <w:pStyle w:val="Standard"/>
              <w:widowControl w:val="0"/>
              <w:rPr>
                <w:rFonts w:ascii="Times New Roman" w:eastAsia="Times New Roman" w:hAnsi="Times New Roman"/>
                <w:sz w:val="20"/>
                <w:szCs w:val="20"/>
              </w:rPr>
            </w:pPr>
          </w:p>
        </w:tc>
        <w:tc>
          <w:tcPr>
            <w:tcW w:w="1913" w:type="dxa"/>
            <w:shd w:val="clear" w:color="auto" w:fill="auto"/>
            <w:vAlign w:val="bottom"/>
          </w:tcPr>
          <w:p w14:paraId="2D416DDE" w14:textId="77777777" w:rsidR="0037270E" w:rsidRDefault="0037270E">
            <w:pPr>
              <w:pStyle w:val="Standard"/>
              <w:widowControl w:val="0"/>
              <w:rPr>
                <w:rFonts w:ascii="Times New Roman" w:eastAsia="Times New Roman" w:hAnsi="Times New Roman"/>
                <w:sz w:val="20"/>
                <w:szCs w:val="20"/>
              </w:rPr>
            </w:pPr>
          </w:p>
        </w:tc>
      </w:tr>
      <w:tr w:rsidR="0037270E" w14:paraId="21DF385B" w14:textId="77777777">
        <w:trPr>
          <w:trHeight w:val="255"/>
        </w:trPr>
        <w:tc>
          <w:tcPr>
            <w:tcW w:w="3990" w:type="dxa"/>
            <w:gridSpan w:val="2"/>
            <w:shd w:val="clear" w:color="auto" w:fill="auto"/>
            <w:vAlign w:val="bottom"/>
          </w:tcPr>
          <w:p w14:paraId="7B5D1164" w14:textId="77777777" w:rsidR="0037270E" w:rsidRDefault="00BE6A68">
            <w:pPr>
              <w:pStyle w:val="Standard"/>
              <w:widowControl w:val="0"/>
              <w:rPr>
                <w:rFonts w:ascii="Times New Roman" w:eastAsia="Times New Roman" w:hAnsi="Times New Roman"/>
                <w:sz w:val="20"/>
                <w:szCs w:val="20"/>
              </w:rPr>
            </w:pPr>
            <w:r>
              <w:rPr>
                <w:rFonts w:ascii="Times New Roman" w:eastAsia="Times New Roman" w:hAnsi="Times New Roman"/>
                <w:sz w:val="20"/>
                <w:szCs w:val="20"/>
              </w:rPr>
              <w:t>*** p&lt;0.01, ** p&lt;0.05, * p&lt;0.1</w:t>
            </w:r>
          </w:p>
        </w:tc>
        <w:tc>
          <w:tcPr>
            <w:tcW w:w="1917" w:type="dxa"/>
            <w:shd w:val="clear" w:color="auto" w:fill="auto"/>
            <w:vAlign w:val="bottom"/>
          </w:tcPr>
          <w:p w14:paraId="3C711EE4" w14:textId="77777777" w:rsidR="0037270E" w:rsidRDefault="0037270E">
            <w:pPr>
              <w:pStyle w:val="Standard"/>
              <w:widowControl w:val="0"/>
              <w:rPr>
                <w:rFonts w:ascii="Times New Roman" w:eastAsia="Times New Roman" w:hAnsi="Times New Roman"/>
                <w:sz w:val="20"/>
                <w:szCs w:val="20"/>
              </w:rPr>
            </w:pPr>
          </w:p>
        </w:tc>
        <w:tc>
          <w:tcPr>
            <w:tcW w:w="1926" w:type="dxa"/>
            <w:shd w:val="clear" w:color="auto" w:fill="auto"/>
            <w:vAlign w:val="bottom"/>
          </w:tcPr>
          <w:p w14:paraId="5ABAEA84" w14:textId="77777777" w:rsidR="0037270E" w:rsidRDefault="0037270E">
            <w:pPr>
              <w:pStyle w:val="Standard"/>
              <w:widowControl w:val="0"/>
              <w:rPr>
                <w:rFonts w:ascii="Times New Roman" w:eastAsia="Times New Roman" w:hAnsi="Times New Roman"/>
                <w:sz w:val="20"/>
                <w:szCs w:val="20"/>
              </w:rPr>
            </w:pPr>
          </w:p>
        </w:tc>
        <w:tc>
          <w:tcPr>
            <w:tcW w:w="1913" w:type="dxa"/>
            <w:shd w:val="clear" w:color="auto" w:fill="auto"/>
            <w:vAlign w:val="bottom"/>
          </w:tcPr>
          <w:p w14:paraId="4FC3B40D" w14:textId="77777777" w:rsidR="0037270E" w:rsidRDefault="0037270E">
            <w:pPr>
              <w:pStyle w:val="Standard"/>
              <w:widowControl w:val="0"/>
              <w:rPr>
                <w:rFonts w:ascii="Times New Roman" w:eastAsia="Times New Roman" w:hAnsi="Times New Roman"/>
                <w:sz w:val="20"/>
                <w:szCs w:val="20"/>
              </w:rPr>
            </w:pPr>
          </w:p>
        </w:tc>
      </w:tr>
    </w:tbl>
    <w:p w14:paraId="0B81C88A" w14:textId="77777777" w:rsidR="0037270E" w:rsidRDefault="0037270E">
      <w:pPr>
        <w:pStyle w:val="Standard"/>
      </w:pPr>
    </w:p>
    <w:p w14:paraId="0CF70292" w14:textId="77777777" w:rsidR="0037270E" w:rsidRDefault="00BE6A68">
      <w:pPr>
        <w:pStyle w:val="Standard"/>
      </w:pPr>
      <w:r>
        <w:br w:type="page"/>
      </w:r>
    </w:p>
    <w:p w14:paraId="7B2A437F" w14:textId="77777777" w:rsidR="0037270E" w:rsidRDefault="00BE6A68">
      <w:pPr>
        <w:pStyle w:val="Standard"/>
        <w:tabs>
          <w:tab w:val="left" w:pos="8400"/>
        </w:tabs>
        <w:spacing w:before="120" w:after="120"/>
        <w:jc w:val="both"/>
      </w:pPr>
      <w:r>
        <w:rPr>
          <w:b/>
          <w:bCs/>
        </w:rPr>
        <w:lastRenderedPageBreak/>
        <w:t>Appendix B: Exogenous Events Implementation Details</w:t>
      </w:r>
    </w:p>
    <w:p w14:paraId="1F6C62A3" w14:textId="77777777" w:rsidR="0037270E" w:rsidRDefault="00BE6A68">
      <w:pPr>
        <w:pStyle w:val="Standard"/>
        <w:tabs>
          <w:tab w:val="left" w:pos="8400"/>
        </w:tabs>
        <w:spacing w:before="120" w:after="120"/>
        <w:jc w:val="both"/>
      </w:pPr>
      <w:r>
        <w:rPr>
          <w:b/>
          <w:bCs/>
          <w:sz w:val="20"/>
          <w:szCs w:val="20"/>
        </w:rPr>
        <w:t>B.1. Case 1</w:t>
      </w:r>
    </w:p>
    <w:p w14:paraId="1C10D8AA" w14:textId="77777777" w:rsidR="0037270E" w:rsidRDefault="00BE6A68">
      <w:pPr>
        <w:pStyle w:val="Standard"/>
        <w:tabs>
          <w:tab w:val="left" w:pos="8400"/>
        </w:tabs>
        <w:spacing w:before="120" w:after="120"/>
        <w:jc w:val="both"/>
      </w:pPr>
      <w:r>
        <w:rPr>
          <w:sz w:val="20"/>
          <w:szCs w:val="20"/>
        </w:rPr>
        <w:t xml:space="preserve">For Case 1, in the ABM we model the </w:t>
      </w:r>
      <w:r>
        <w:rPr>
          <w:sz w:val="20"/>
          <w:szCs w:val="20"/>
        </w:rPr>
        <w:t>assassination and war as follows:</w:t>
      </w:r>
    </w:p>
    <w:p w14:paraId="4D54B63E" w14:textId="77777777" w:rsidR="0037270E" w:rsidRDefault="00BE6A68">
      <w:pPr>
        <w:pStyle w:val="Standard"/>
        <w:numPr>
          <w:ilvl w:val="0"/>
          <w:numId w:val="2"/>
        </w:numPr>
        <w:spacing w:before="120" w:after="120"/>
        <w:jc w:val="both"/>
      </w:pPr>
      <w:r>
        <w:rPr>
          <w:sz w:val="20"/>
          <w:szCs w:val="20"/>
        </w:rPr>
        <w:t xml:space="preserve">An influx of capital and immigration (of diaspora) after 2005: </w:t>
      </w:r>
      <w:r>
        <w:rPr>
          <w:rFonts w:ascii="Courier New" w:hAnsi="Courier New"/>
          <w:sz w:val="20"/>
          <w:szCs w:val="20"/>
        </w:rPr>
        <w:t>immigration-rate</w:t>
      </w:r>
      <w:r>
        <w:rPr>
          <w:sz w:val="20"/>
          <w:szCs w:val="20"/>
        </w:rPr>
        <w:t xml:space="preserve"> increases by 0.05 and </w:t>
      </w:r>
      <w:r>
        <w:rPr>
          <w:rFonts w:ascii="Courier New" w:hAnsi="Courier New"/>
          <w:sz w:val="20"/>
          <w:szCs w:val="20"/>
        </w:rPr>
        <w:t>kapital</w:t>
      </w:r>
      <w:r>
        <w:rPr>
          <w:sz w:val="20"/>
          <w:szCs w:val="20"/>
        </w:rPr>
        <w:t xml:space="preserve"> increases by 0.01.</w:t>
      </w:r>
    </w:p>
    <w:p w14:paraId="45E0431D" w14:textId="77777777" w:rsidR="0037270E" w:rsidRDefault="00BE6A68">
      <w:pPr>
        <w:pStyle w:val="Standard"/>
        <w:numPr>
          <w:ilvl w:val="0"/>
          <w:numId w:val="17"/>
        </w:numPr>
        <w:spacing w:before="120" w:after="120"/>
        <w:jc w:val="both"/>
      </w:pPr>
      <w:r>
        <w:rPr>
          <w:sz w:val="20"/>
          <w:szCs w:val="20"/>
        </w:rPr>
        <w:t>Widespread destruction to residential dwellings in the most-affected bombed districts with bu</w:t>
      </w:r>
      <w:r>
        <w:rPr>
          <w:sz w:val="20"/>
          <w:szCs w:val="20"/>
        </w:rPr>
        <w:t>ilding conditions set to 0: Chiyah and Haret Hreik.</w:t>
      </w:r>
    </w:p>
    <w:p w14:paraId="477B7A2A" w14:textId="77777777" w:rsidR="0037270E" w:rsidRDefault="00BE6A68">
      <w:pPr>
        <w:pStyle w:val="Standard"/>
        <w:numPr>
          <w:ilvl w:val="0"/>
          <w:numId w:val="18"/>
        </w:numPr>
        <w:spacing w:before="120" w:after="120"/>
        <w:jc w:val="both"/>
      </w:pPr>
      <w:r>
        <w:rPr>
          <w:sz w:val="20"/>
          <w:szCs w:val="20"/>
        </w:rPr>
        <w:t>Varying damage to residential dwellings in other districts, and a decrease in maintenance level in general (reflecting the collateral and intentional infrastructure damage): Bourj El-Brajneh, Hadath, Layl</w:t>
      </w:r>
      <w:r>
        <w:rPr>
          <w:sz w:val="20"/>
          <w:szCs w:val="20"/>
        </w:rPr>
        <w:t xml:space="preserve">akeh, Keyfoun, Qmatiyeh; other districts’ </w:t>
      </w:r>
      <w:r>
        <w:rPr>
          <w:rFonts w:ascii="Courier New" w:hAnsi="Courier New"/>
          <w:sz w:val="20"/>
          <w:szCs w:val="20"/>
        </w:rPr>
        <w:t>condition</w:t>
      </w:r>
      <w:r>
        <w:rPr>
          <w:sz w:val="20"/>
          <w:szCs w:val="20"/>
        </w:rPr>
        <w:t xml:space="preserve"> reduced to 80%.</w:t>
      </w:r>
    </w:p>
    <w:p w14:paraId="670A73CC" w14:textId="77777777" w:rsidR="0037270E" w:rsidRDefault="00BE6A68">
      <w:pPr>
        <w:pStyle w:val="Standard"/>
        <w:numPr>
          <w:ilvl w:val="0"/>
          <w:numId w:val="19"/>
        </w:numPr>
        <w:spacing w:before="120" w:after="120"/>
        <w:jc w:val="both"/>
      </w:pPr>
      <w:r>
        <w:rPr>
          <w:sz w:val="20"/>
          <w:szCs w:val="20"/>
        </w:rPr>
        <w:t>Household agents who were living in destroyed or badly damaged buildings have to move, and seek another place.</w:t>
      </w:r>
    </w:p>
    <w:p w14:paraId="17095172" w14:textId="77777777" w:rsidR="0037270E" w:rsidRDefault="00BE6A68">
      <w:pPr>
        <w:pStyle w:val="Standard"/>
        <w:numPr>
          <w:ilvl w:val="0"/>
          <w:numId w:val="20"/>
        </w:numPr>
        <w:spacing w:before="120" w:after="120"/>
        <w:jc w:val="both"/>
      </w:pPr>
      <w:r>
        <w:rPr>
          <w:sz w:val="20"/>
          <w:szCs w:val="20"/>
        </w:rPr>
        <w:t xml:space="preserve">Influx to Greater Beirut of households displaced from southern Lebanon:  </w:t>
      </w:r>
      <w:r>
        <w:rPr>
          <w:rFonts w:ascii="Courier New" w:hAnsi="Courier New"/>
          <w:sz w:val="20"/>
          <w:szCs w:val="20"/>
        </w:rPr>
        <w:t>immi</w:t>
      </w:r>
      <w:r>
        <w:rPr>
          <w:rFonts w:ascii="Courier New" w:hAnsi="Courier New"/>
          <w:sz w:val="20"/>
          <w:szCs w:val="20"/>
        </w:rPr>
        <w:t>gration-rate</w:t>
      </w:r>
      <w:r>
        <w:rPr>
          <w:sz w:val="20"/>
          <w:szCs w:val="20"/>
        </w:rPr>
        <w:t xml:space="preserve"> increases by 0.05 further.</w:t>
      </w:r>
    </w:p>
    <w:p w14:paraId="5B865150" w14:textId="77777777" w:rsidR="0037270E" w:rsidRDefault="00BE6A68">
      <w:pPr>
        <w:pStyle w:val="Standard"/>
        <w:numPr>
          <w:ilvl w:val="0"/>
          <w:numId w:val="21"/>
        </w:numPr>
        <w:spacing w:before="120" w:after="120"/>
        <w:jc w:val="both"/>
      </w:pPr>
      <w:r>
        <w:rPr>
          <w:sz w:val="20"/>
          <w:szCs w:val="20"/>
        </w:rPr>
        <w:t xml:space="preserve">An increase in the tolerable cognitive dissonance, due to the (forced) mixing of sectarian backgrounds as displaced persons sought shelter: </w:t>
      </w:r>
      <w:r>
        <w:rPr>
          <w:rFonts w:ascii="Courier New" w:hAnsi="Courier New"/>
          <w:sz w:val="20"/>
          <w:szCs w:val="20"/>
        </w:rPr>
        <w:t>tolerable-dissonance</w:t>
      </w:r>
      <w:r>
        <w:rPr>
          <w:sz w:val="20"/>
          <w:szCs w:val="20"/>
        </w:rPr>
        <w:t xml:space="preserve"> increases by 2.</w:t>
      </w:r>
    </w:p>
    <w:p w14:paraId="4AEA4E2B" w14:textId="77777777" w:rsidR="0037270E" w:rsidRDefault="00BE6A68">
      <w:pPr>
        <w:pStyle w:val="Standard"/>
        <w:numPr>
          <w:ilvl w:val="0"/>
          <w:numId w:val="22"/>
        </w:numPr>
        <w:spacing w:before="120" w:after="120"/>
        <w:jc w:val="both"/>
      </w:pPr>
      <w:r>
        <w:rPr>
          <w:sz w:val="20"/>
          <w:szCs w:val="20"/>
        </w:rPr>
        <w:t xml:space="preserve">Increase in available household mortgage credit ratio: </w:t>
      </w:r>
      <w:r>
        <w:rPr>
          <w:rFonts w:ascii="Courier New" w:hAnsi="Courier New"/>
          <w:sz w:val="20"/>
          <w:szCs w:val="20"/>
        </w:rPr>
        <w:t>credit</w:t>
      </w:r>
      <w:r>
        <w:rPr>
          <w:sz w:val="20"/>
          <w:szCs w:val="20"/>
        </w:rPr>
        <w:t xml:space="preserve"> increases by 2.</w:t>
      </w:r>
    </w:p>
    <w:p w14:paraId="19C594E0" w14:textId="77777777" w:rsidR="0037270E" w:rsidRDefault="00BE6A68">
      <w:pPr>
        <w:pStyle w:val="Standard"/>
        <w:numPr>
          <w:ilvl w:val="0"/>
          <w:numId w:val="23"/>
        </w:numPr>
        <w:tabs>
          <w:tab w:val="left" w:pos="8400"/>
        </w:tabs>
        <w:spacing w:before="120" w:after="120"/>
        <w:jc w:val="both"/>
      </w:pPr>
      <w:r>
        <w:rPr>
          <w:sz w:val="20"/>
          <w:szCs w:val="20"/>
        </w:rPr>
        <w:t>T</w:t>
      </w:r>
      <w:r>
        <w:rPr>
          <w:sz w:val="20"/>
          <w:szCs w:val="20"/>
        </w:rPr>
        <w:t xml:space="preserve">argeted post-war regeneration. Namely, reconstruction of destroyed neighbourhoods, increased lending credit, and an increase in economic capital due to external injections, e.g. from Iran and Qatar: </w:t>
      </w:r>
      <w:r>
        <w:rPr>
          <w:rFonts w:ascii="Courier New" w:hAnsi="Courier New"/>
          <w:sz w:val="20"/>
          <w:szCs w:val="20"/>
        </w:rPr>
        <w:t>regeneration?</w:t>
      </w:r>
      <w:r>
        <w:rPr>
          <w:sz w:val="20"/>
          <w:szCs w:val="20"/>
        </w:rPr>
        <w:t xml:space="preserve"> set to </w:t>
      </w:r>
      <w:r>
        <w:rPr>
          <w:rFonts w:ascii="Courier New" w:hAnsi="Courier New"/>
          <w:sz w:val="20"/>
          <w:szCs w:val="20"/>
        </w:rPr>
        <w:t>regular</w:t>
      </w:r>
      <w:r>
        <w:rPr>
          <w:sz w:val="20"/>
          <w:szCs w:val="20"/>
        </w:rPr>
        <w:t xml:space="preserve"> (in 2005) then to </w:t>
      </w:r>
      <w:r>
        <w:rPr>
          <w:rFonts w:ascii="Courier New" w:hAnsi="Courier New"/>
          <w:sz w:val="20"/>
          <w:szCs w:val="20"/>
        </w:rPr>
        <w:t>eu-slums</w:t>
      </w:r>
      <w:r>
        <w:rPr>
          <w:sz w:val="20"/>
          <w:szCs w:val="20"/>
        </w:rPr>
        <w:t xml:space="preserve"> (in 2006); </w:t>
      </w:r>
      <w:r>
        <w:rPr>
          <w:rFonts w:ascii="Courier New" w:hAnsi="Courier New"/>
          <w:sz w:val="20"/>
          <w:szCs w:val="20"/>
        </w:rPr>
        <w:t>kapital</w:t>
      </w:r>
      <w:r>
        <w:rPr>
          <w:sz w:val="20"/>
          <w:szCs w:val="20"/>
        </w:rPr>
        <w:t xml:space="preserve"> increases by 0.01 further.  Destroyed areas cannot be regenerated for 12 months.</w:t>
      </w:r>
    </w:p>
    <w:p w14:paraId="4BED1344" w14:textId="77777777" w:rsidR="0037270E" w:rsidRDefault="00BE6A68">
      <w:pPr>
        <w:pStyle w:val="Standard"/>
        <w:tabs>
          <w:tab w:val="left" w:pos="8400"/>
        </w:tabs>
        <w:spacing w:before="120" w:after="120"/>
        <w:jc w:val="both"/>
      </w:pPr>
      <w:r>
        <w:rPr>
          <w:b/>
          <w:bCs/>
          <w:sz w:val="20"/>
          <w:szCs w:val="20"/>
        </w:rPr>
        <w:t>B.2. Case 2</w:t>
      </w:r>
    </w:p>
    <w:p w14:paraId="6108F2E4" w14:textId="77777777" w:rsidR="0037270E" w:rsidRDefault="00BE6A68">
      <w:pPr>
        <w:pStyle w:val="Standard"/>
        <w:tabs>
          <w:tab w:val="left" w:pos="8400"/>
        </w:tabs>
        <w:spacing w:before="120" w:after="120"/>
        <w:jc w:val="both"/>
      </w:pPr>
      <w:r>
        <w:rPr>
          <w:sz w:val="20"/>
          <w:szCs w:val="20"/>
        </w:rPr>
        <w:t>For Case 2, in the ABM we model the refugee influx as follows:</w:t>
      </w:r>
    </w:p>
    <w:p w14:paraId="2F5AF0D7" w14:textId="77777777" w:rsidR="0037270E" w:rsidRDefault="00BE6A68">
      <w:pPr>
        <w:pStyle w:val="Standard"/>
        <w:numPr>
          <w:ilvl w:val="0"/>
          <w:numId w:val="24"/>
        </w:numPr>
        <w:tabs>
          <w:tab w:val="left" w:pos="8400"/>
        </w:tabs>
        <w:spacing w:before="120" w:after="120"/>
        <w:jc w:val="both"/>
      </w:pPr>
      <w:r>
        <w:rPr>
          <w:sz w:val="20"/>
          <w:szCs w:val="20"/>
        </w:rPr>
        <w:t>Immigration of large numbers of generally low-income households from January 201</w:t>
      </w:r>
      <w:r>
        <w:rPr>
          <w:sz w:val="20"/>
          <w:szCs w:val="20"/>
        </w:rPr>
        <w:t>1: parameters as in Termos et al. (2021).</w:t>
      </w:r>
    </w:p>
    <w:p w14:paraId="4ED6440B" w14:textId="77777777" w:rsidR="0037270E" w:rsidRDefault="00BE6A68">
      <w:pPr>
        <w:pStyle w:val="Standard"/>
        <w:tabs>
          <w:tab w:val="left" w:pos="8400"/>
        </w:tabs>
        <w:spacing w:before="120" w:after="120"/>
        <w:jc w:val="both"/>
      </w:pPr>
      <w:r>
        <w:rPr>
          <w:b/>
          <w:bCs/>
          <w:sz w:val="20"/>
          <w:szCs w:val="20"/>
        </w:rPr>
        <w:t>B.3. Case 3</w:t>
      </w:r>
    </w:p>
    <w:p w14:paraId="0CFD2EF8" w14:textId="77777777" w:rsidR="0037270E" w:rsidRDefault="00BE6A68">
      <w:pPr>
        <w:pStyle w:val="Standard"/>
        <w:tabs>
          <w:tab w:val="left" w:pos="8400"/>
        </w:tabs>
        <w:spacing w:before="120" w:after="120"/>
        <w:jc w:val="both"/>
      </w:pPr>
      <w:r>
        <w:rPr>
          <w:sz w:val="20"/>
          <w:szCs w:val="20"/>
        </w:rPr>
        <w:t>For Case 3, in the ABM we model the currency crisis and explosion as follows:</w:t>
      </w:r>
    </w:p>
    <w:p w14:paraId="67FF92D1" w14:textId="77777777" w:rsidR="0037270E" w:rsidRDefault="00BE6A68">
      <w:pPr>
        <w:pStyle w:val="Standard"/>
        <w:numPr>
          <w:ilvl w:val="0"/>
          <w:numId w:val="3"/>
        </w:numPr>
        <w:spacing w:before="120" w:after="120"/>
        <w:jc w:val="both"/>
      </w:pPr>
      <w:r>
        <w:rPr>
          <w:sz w:val="20"/>
          <w:szCs w:val="20"/>
        </w:rPr>
        <w:t xml:space="preserve">Decrease in household incomes: </w:t>
      </w:r>
      <w:r>
        <w:rPr>
          <w:rFonts w:ascii="Courier New" w:hAnsi="Courier New"/>
          <w:sz w:val="20"/>
          <w:szCs w:val="20"/>
        </w:rPr>
        <w:t>income</w:t>
      </w:r>
      <w:r>
        <w:rPr>
          <w:sz w:val="20"/>
          <w:szCs w:val="20"/>
        </w:rPr>
        <w:t xml:space="preserve"> decreases by 50%.</w:t>
      </w:r>
    </w:p>
    <w:p w14:paraId="52B05B01" w14:textId="77777777" w:rsidR="0037270E" w:rsidRDefault="00BE6A68">
      <w:pPr>
        <w:pStyle w:val="Standard"/>
        <w:numPr>
          <w:ilvl w:val="0"/>
          <w:numId w:val="25"/>
        </w:numPr>
        <w:spacing w:before="120" w:after="120"/>
        <w:jc w:val="both"/>
      </w:pPr>
      <w:r>
        <w:rPr>
          <w:sz w:val="20"/>
          <w:szCs w:val="20"/>
        </w:rPr>
        <w:t>Widespread destruction to residential dwellings in the most-affected</w:t>
      </w:r>
      <w:r>
        <w:rPr>
          <w:sz w:val="20"/>
          <w:szCs w:val="20"/>
        </w:rPr>
        <w:t xml:space="preserve"> districts with building conditions set to 0: Marfaa, Medawar, Remeil.</w:t>
      </w:r>
    </w:p>
    <w:p w14:paraId="52A01199" w14:textId="77777777" w:rsidR="0037270E" w:rsidRDefault="00BE6A68">
      <w:pPr>
        <w:pStyle w:val="Standard"/>
        <w:numPr>
          <w:ilvl w:val="0"/>
          <w:numId w:val="26"/>
        </w:numPr>
        <w:spacing w:before="120" w:after="120"/>
        <w:jc w:val="both"/>
      </w:pPr>
      <w:r>
        <w:rPr>
          <w:sz w:val="20"/>
          <w:szCs w:val="20"/>
        </w:rPr>
        <w:t>Varying damage to residential dwellings in other districts: Beirut Central District, Bachoura, Saifeh, Achrafieh, Zoukak el-Blatt", Bourj Hammoud, Minet el-Hosn, Ain el-Mreisseh, Mazraa</w:t>
      </w:r>
      <w:r>
        <w:rPr>
          <w:sz w:val="20"/>
          <w:szCs w:val="20"/>
        </w:rPr>
        <w:t xml:space="preserve">, Moussaytbeh, Ras Beyrouth, Sinn El-Fil; other districts’ </w:t>
      </w:r>
      <w:r>
        <w:rPr>
          <w:rFonts w:ascii="Courier New" w:hAnsi="Courier New"/>
          <w:sz w:val="20"/>
          <w:szCs w:val="20"/>
        </w:rPr>
        <w:t>condition</w:t>
      </w:r>
      <w:r>
        <w:rPr>
          <w:sz w:val="20"/>
          <w:szCs w:val="20"/>
        </w:rPr>
        <w:t xml:space="preserve"> reduced to 80%.</w:t>
      </w:r>
    </w:p>
    <w:p w14:paraId="61D00B6C" w14:textId="77777777" w:rsidR="0037270E" w:rsidRDefault="00BE6A68">
      <w:pPr>
        <w:pStyle w:val="Standard"/>
        <w:numPr>
          <w:ilvl w:val="0"/>
          <w:numId w:val="27"/>
        </w:numPr>
        <w:spacing w:before="120" w:after="120"/>
        <w:jc w:val="both"/>
      </w:pPr>
      <w:r>
        <w:rPr>
          <w:sz w:val="20"/>
          <w:szCs w:val="20"/>
        </w:rPr>
        <w:t>Household agents who were living in destroyed or badly damaged buildings have to move, and seek another place.</w:t>
      </w:r>
    </w:p>
    <w:p w14:paraId="05531D35" w14:textId="77777777" w:rsidR="0037270E" w:rsidRDefault="00BE6A68">
      <w:pPr>
        <w:pStyle w:val="Standard"/>
        <w:numPr>
          <w:ilvl w:val="0"/>
          <w:numId w:val="28"/>
        </w:numPr>
        <w:spacing w:before="120" w:after="120"/>
        <w:jc w:val="both"/>
      </w:pPr>
      <w:r>
        <w:rPr>
          <w:sz w:val="20"/>
          <w:szCs w:val="20"/>
        </w:rPr>
        <w:t>Increased emigration rate from metropolitan Beirut, and Grea</w:t>
      </w:r>
      <w:r>
        <w:rPr>
          <w:sz w:val="20"/>
          <w:szCs w:val="20"/>
        </w:rPr>
        <w:t xml:space="preserve">ter Beirut: </w:t>
      </w:r>
      <w:r>
        <w:rPr>
          <w:rFonts w:ascii="Courier New" w:hAnsi="Courier New"/>
          <w:sz w:val="20"/>
          <w:szCs w:val="20"/>
        </w:rPr>
        <w:t>emigration-rate</w:t>
      </w:r>
      <w:r>
        <w:rPr>
          <w:sz w:val="20"/>
          <w:szCs w:val="20"/>
        </w:rPr>
        <w:t xml:space="preserve"> increases by 0.1.</w:t>
      </w:r>
    </w:p>
    <w:p w14:paraId="60942E1A" w14:textId="77777777" w:rsidR="0037270E" w:rsidRDefault="00BE6A68">
      <w:pPr>
        <w:pStyle w:val="Standard"/>
        <w:numPr>
          <w:ilvl w:val="0"/>
          <w:numId w:val="29"/>
        </w:numPr>
        <w:spacing w:before="120" w:after="120"/>
        <w:jc w:val="both"/>
      </w:pPr>
      <w:r>
        <w:rPr>
          <w:sz w:val="20"/>
          <w:szCs w:val="20"/>
        </w:rPr>
        <w:t>Most damaged areas cannot be regenerated for some time: at least 12 months, and 24 months for destroyed areas.</w:t>
      </w:r>
    </w:p>
    <w:p w14:paraId="2FB98FF6" w14:textId="77777777" w:rsidR="0037270E" w:rsidRDefault="0037270E">
      <w:pPr>
        <w:pStyle w:val="Standard"/>
        <w:tabs>
          <w:tab w:val="left" w:pos="8400"/>
        </w:tabs>
        <w:spacing w:before="120" w:after="120"/>
        <w:jc w:val="both"/>
        <w:rPr>
          <w:sz w:val="20"/>
          <w:szCs w:val="20"/>
        </w:rPr>
      </w:pPr>
    </w:p>
    <w:sectPr w:rsidR="0037270E">
      <w:headerReference w:type="default" r:id="rId7"/>
      <w:footerReference w:type="default" r:id="rId8"/>
      <w:pgSz w:w="11906" w:h="16838"/>
      <w:pgMar w:top="1440" w:right="1080" w:bottom="1440" w:left="1080" w:header="708" w:footer="708" w:gutter="0"/>
      <w:lnNumType w:countBy="1" w:distance="283" w:restart="continuous"/>
      <w:cols w:space="720"/>
      <w:formProt w:val="0"/>
      <w:docGrid w:linePitch="1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61548" w14:textId="77777777" w:rsidR="00BE6A68" w:rsidRDefault="00BE6A68">
      <w:r>
        <w:separator/>
      </w:r>
    </w:p>
  </w:endnote>
  <w:endnote w:type="continuationSeparator" w:id="0">
    <w:p w14:paraId="371D4F56" w14:textId="77777777" w:rsidR="00BE6A68" w:rsidRDefault="00BE6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auto"/>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Liberation Serif">
    <w:altName w:val="Times New Roman"/>
    <w:charset w:val="01"/>
    <w:family w:val="roman"/>
    <w:pitch w:val="variable"/>
  </w:font>
  <w:font w:name="Songti SC">
    <w:panose1 w:val="00000000000000000000"/>
    <w:charset w:val="00"/>
    <w:family w:val="roman"/>
    <w:notTrueType/>
    <w:pitch w:val="default"/>
  </w:font>
  <w:font w:name="F">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E75F4" w14:textId="77777777" w:rsidR="0037270E" w:rsidRDefault="00BE6A68">
    <w:pPr>
      <w:pStyle w:val="Heading"/>
      <w:pBdr>
        <w:top w:val="single" w:sz="4" w:space="1" w:color="000000"/>
      </w:pBdr>
      <w:tabs>
        <w:tab w:val="right" w:pos="9497"/>
      </w:tabs>
    </w:pPr>
    <w:r>
      <w:rPr>
        <w:sz w:val="18"/>
        <w:lang w:val="en-US"/>
      </w:rPr>
      <w:t>Urban Planning, Year, Volume X, Issue X, Pages X–X</w:t>
    </w:r>
    <w:r>
      <w:rPr>
        <w:sz w:val="18"/>
        <w:lang w:val="en-US"/>
      </w:rPr>
      <w:tab/>
    </w:r>
    <w:r>
      <w:rPr>
        <w:sz w:val="18"/>
        <w:lang w:val="en-US"/>
      </w:rPr>
      <w:fldChar w:fldCharType="begin"/>
    </w:r>
    <w:r>
      <w:rPr>
        <w:sz w:val="18"/>
        <w:lang w:val="en-US"/>
      </w:rPr>
      <w:instrText>PAGE</w:instrText>
    </w:r>
    <w:r>
      <w:rPr>
        <w:sz w:val="18"/>
        <w:lang w:val="en-US"/>
      </w:rPr>
      <w:fldChar w:fldCharType="separate"/>
    </w:r>
    <w:r>
      <w:rPr>
        <w:sz w:val="18"/>
        <w:lang w:val="en-US"/>
      </w:rPr>
      <w:t>4</w:t>
    </w:r>
    <w:r>
      <w:rPr>
        <w:sz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02416" w14:textId="77777777" w:rsidR="00BE6A68" w:rsidRDefault="00BE6A68">
      <w:r>
        <w:separator/>
      </w:r>
    </w:p>
  </w:footnote>
  <w:footnote w:type="continuationSeparator" w:id="0">
    <w:p w14:paraId="57673D3A" w14:textId="77777777" w:rsidR="00BE6A68" w:rsidRDefault="00BE6A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25114" w14:textId="77777777" w:rsidR="0037270E" w:rsidRDefault="00BE6A68">
    <w:pPr>
      <w:pStyle w:val="Header"/>
    </w:pPr>
    <w:r>
      <w:rPr>
        <w:noProof/>
      </w:rPr>
      <w:drawing>
        <wp:inline distT="0" distB="0" distL="0" distR="0" wp14:anchorId="19148C9E" wp14:editId="44633EAC">
          <wp:extent cx="1076325" cy="219075"/>
          <wp:effectExtent l="0" t="0" r="0" b="0"/>
          <wp:docPr id="1" name="Picture 1" descr="cogitatio-versi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gitatio-version2"/>
                  <pic:cNvPicPr>
                    <a:picLocks noChangeAspect="1" noChangeArrowheads="1"/>
                  </pic:cNvPicPr>
                </pic:nvPicPr>
                <pic:blipFill>
                  <a:blip r:embed="rId1"/>
                  <a:stretch>
                    <a:fillRect/>
                  </a:stretch>
                </pic:blipFill>
                <pic:spPr bwMode="auto">
                  <a:xfrm>
                    <a:off x="0" y="0"/>
                    <a:ext cx="1076325" cy="2190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2A8A"/>
    <w:multiLevelType w:val="multilevel"/>
    <w:tmpl w:val="68863D24"/>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1" w15:restartNumberingAfterBreak="0">
    <w:nsid w:val="17B70699"/>
    <w:multiLevelType w:val="multilevel"/>
    <w:tmpl w:val="9A182982"/>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2" w15:restartNumberingAfterBreak="0">
    <w:nsid w:val="18FB157A"/>
    <w:multiLevelType w:val="multilevel"/>
    <w:tmpl w:val="5700F49E"/>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3" w15:restartNumberingAfterBreak="0">
    <w:nsid w:val="1B653625"/>
    <w:multiLevelType w:val="multilevel"/>
    <w:tmpl w:val="EBE407EE"/>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4" w15:restartNumberingAfterBreak="0">
    <w:nsid w:val="3116481F"/>
    <w:multiLevelType w:val="multilevel"/>
    <w:tmpl w:val="3184015E"/>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5" w15:restartNumberingAfterBreak="0">
    <w:nsid w:val="3BF6796F"/>
    <w:multiLevelType w:val="multilevel"/>
    <w:tmpl w:val="C19E724A"/>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6" w15:restartNumberingAfterBreak="0">
    <w:nsid w:val="3F0569C8"/>
    <w:multiLevelType w:val="multilevel"/>
    <w:tmpl w:val="F8A6B8F8"/>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7" w15:restartNumberingAfterBreak="0">
    <w:nsid w:val="44D56BD9"/>
    <w:multiLevelType w:val="multilevel"/>
    <w:tmpl w:val="546AD3FC"/>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8" w15:restartNumberingAfterBreak="0">
    <w:nsid w:val="4991106C"/>
    <w:multiLevelType w:val="multilevel"/>
    <w:tmpl w:val="463E3F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56473150"/>
    <w:multiLevelType w:val="multilevel"/>
    <w:tmpl w:val="05E80AC4"/>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10" w15:restartNumberingAfterBreak="0">
    <w:nsid w:val="576E4FA5"/>
    <w:multiLevelType w:val="multilevel"/>
    <w:tmpl w:val="6A22F1C6"/>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11" w15:restartNumberingAfterBreak="0">
    <w:nsid w:val="64572ECA"/>
    <w:multiLevelType w:val="multilevel"/>
    <w:tmpl w:val="8C9E0EF2"/>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12" w15:restartNumberingAfterBreak="0">
    <w:nsid w:val="703749EC"/>
    <w:multiLevelType w:val="multilevel"/>
    <w:tmpl w:val="6E66D88E"/>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13" w15:restartNumberingAfterBreak="0">
    <w:nsid w:val="777E6E9B"/>
    <w:multiLevelType w:val="multilevel"/>
    <w:tmpl w:val="16D2BF66"/>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14" w15:restartNumberingAfterBreak="0">
    <w:nsid w:val="7935479D"/>
    <w:multiLevelType w:val="multilevel"/>
    <w:tmpl w:val="19CAB640"/>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15" w15:restartNumberingAfterBreak="0">
    <w:nsid w:val="7AA55156"/>
    <w:multiLevelType w:val="multilevel"/>
    <w:tmpl w:val="2EC48BC2"/>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num w:numId="1">
    <w:abstractNumId w:val="8"/>
  </w:num>
  <w:num w:numId="2">
    <w:abstractNumId w:val="6"/>
  </w:num>
  <w:num w:numId="3">
    <w:abstractNumId w:val="9"/>
  </w:num>
  <w:num w:numId="4">
    <w:abstractNumId w:val="4"/>
  </w:num>
  <w:num w:numId="5">
    <w:abstractNumId w:val="11"/>
  </w:num>
  <w:num w:numId="6">
    <w:abstractNumId w:val="10"/>
  </w:num>
  <w:num w:numId="7">
    <w:abstractNumId w:val="12"/>
  </w:num>
  <w:num w:numId="8">
    <w:abstractNumId w:val="5"/>
  </w:num>
  <w:num w:numId="9">
    <w:abstractNumId w:val="0"/>
  </w:num>
  <w:num w:numId="10">
    <w:abstractNumId w:val="13"/>
  </w:num>
  <w:num w:numId="11">
    <w:abstractNumId w:val="2"/>
  </w:num>
  <w:num w:numId="12">
    <w:abstractNumId w:val="14"/>
  </w:num>
  <w:num w:numId="13">
    <w:abstractNumId w:val="3"/>
  </w:num>
  <w:num w:numId="14">
    <w:abstractNumId w:val="7"/>
  </w:num>
  <w:num w:numId="15">
    <w:abstractNumId w:val="15"/>
  </w:num>
  <w:num w:numId="16">
    <w:abstractNumId w:val="1"/>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9"/>
  </w:num>
  <w:num w:numId="26">
    <w:abstractNumId w:val="9"/>
  </w:num>
  <w:num w:numId="27">
    <w:abstractNumId w:val="9"/>
  </w:num>
  <w:num w:numId="28">
    <w:abstractNumId w:val="9"/>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70E"/>
    <w:rsid w:val="0037270E"/>
    <w:rsid w:val="009F3C8A"/>
    <w:rsid w:val="00BE6A6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AA61F"/>
  <w15:docId w15:val="{165AA426-9109-437E-AF21-62C4FF51F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extAlignment w:val="baseline"/>
    </w:pPr>
  </w:style>
  <w:style w:type="paragraph" w:styleId="Heading1">
    <w:name w:val="heading 1"/>
    <w:basedOn w:val="Standard"/>
    <w:next w:val="Standard"/>
    <w:uiPriority w:val="9"/>
    <w:qFormat/>
    <w:pPr>
      <w:keepNext/>
      <w:spacing w:before="240" w:after="60"/>
      <w:outlineLvl w:val="0"/>
    </w:pPr>
    <w:rPr>
      <w:rFonts w:ascii="Calibri Light" w:eastAsia="Times New Roman" w:hAnsi="Calibri Light" w:cs="Calibri Light"/>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qFormat/>
    <w:rPr>
      <w:rFonts w:ascii="Calibri Light" w:eastAsia="Times New Roman" w:hAnsi="Calibri Light" w:cs="Calibri Light"/>
      <w:b/>
      <w:bCs/>
      <w:kern w:val="2"/>
      <w:sz w:val="32"/>
      <w:szCs w:val="32"/>
      <w:lang w:val="pt-PT"/>
    </w:rPr>
  </w:style>
  <w:style w:type="character" w:customStyle="1" w:styleId="HeaderChar">
    <w:name w:val="Header Char"/>
    <w:uiPriority w:val="99"/>
    <w:qFormat/>
    <w:rPr>
      <w:sz w:val="22"/>
      <w:szCs w:val="22"/>
      <w:lang w:eastAsia="en-US"/>
    </w:rPr>
  </w:style>
  <w:style w:type="character" w:customStyle="1" w:styleId="FooterChar">
    <w:name w:val="Footer Char"/>
    <w:qFormat/>
    <w:rPr>
      <w:sz w:val="22"/>
      <w:szCs w:val="22"/>
      <w:lang w:eastAsia="en-US"/>
    </w:rPr>
  </w:style>
  <w:style w:type="character" w:customStyle="1" w:styleId="EndnoteTextChar">
    <w:name w:val="Endnote Text Char"/>
    <w:qFormat/>
    <w:rPr>
      <w:lang w:eastAsia="en-US"/>
    </w:rPr>
  </w:style>
  <w:style w:type="character" w:customStyle="1" w:styleId="EndnoteCharacters">
    <w:name w:val="Endnote Characters"/>
    <w:qFormat/>
    <w:rPr>
      <w:vertAlign w:val="superscript"/>
    </w:rPr>
  </w:style>
  <w:style w:type="character" w:customStyle="1" w:styleId="EndnoteAnchor">
    <w:name w:val="Endnote Anchor"/>
    <w:rPr>
      <w:vertAlign w:val="superscript"/>
    </w:rPr>
  </w:style>
  <w:style w:type="character" w:customStyle="1" w:styleId="FootnoteTextChar">
    <w:name w:val="Footnote Text Char"/>
    <w:qFormat/>
    <w:rPr>
      <w:lang w:eastAsia="en-US"/>
    </w:rPr>
  </w:style>
  <w:style w:type="character" w:customStyle="1" w:styleId="FootnoteCharacters">
    <w:name w:val="Footnote Characters"/>
    <w:basedOn w:val="DefaultParagraphFont"/>
    <w:qFormat/>
    <w:rPr>
      <w:vertAlign w:val="superscript"/>
    </w:rPr>
  </w:style>
  <w:style w:type="character" w:customStyle="1" w:styleId="FootnoteAnchor">
    <w:name w:val="Footnote Anchor"/>
    <w:rPr>
      <w:vertAlign w:val="superscript"/>
    </w:rPr>
  </w:style>
  <w:style w:type="character" w:styleId="LineNumber">
    <w:name w:val="line number"/>
    <w:basedOn w:val="DefaultParagraphFont"/>
    <w:qFormat/>
  </w:style>
  <w:style w:type="character" w:customStyle="1" w:styleId="Hyperlink1">
    <w:name w:val="Hyperlink1"/>
    <w:qFormat/>
    <w:rPr>
      <w:color w:val="000080"/>
      <w:u w:val="single"/>
    </w:rPr>
  </w:style>
  <w:style w:type="character" w:styleId="Strong">
    <w:name w:val="Strong"/>
    <w:qFormat/>
    <w:rPr>
      <w:b/>
      <w:bCs/>
    </w:rPr>
  </w:style>
  <w:style w:type="character" w:styleId="Emphasis">
    <w:name w:val="Emphasis"/>
    <w:qFormat/>
    <w:rPr>
      <w:i/>
      <w:iCs/>
    </w:rPr>
  </w:style>
  <w:style w:type="character" w:customStyle="1" w:styleId="BalloonTextChar">
    <w:name w:val="Balloon Text Char"/>
    <w:qFormat/>
    <w:rPr>
      <w:rFonts w:ascii="Segoe UI" w:eastAsia="Segoe UI" w:hAnsi="Segoe UI" w:cs="Segoe UI"/>
      <w:sz w:val="18"/>
      <w:szCs w:val="18"/>
      <w:lang w:val="pt-PT"/>
    </w:rPr>
  </w:style>
  <w:style w:type="character" w:styleId="CommentReference">
    <w:name w:val="annotation reference"/>
    <w:uiPriority w:val="99"/>
    <w:qFormat/>
    <w:rPr>
      <w:sz w:val="16"/>
      <w:szCs w:val="16"/>
    </w:rPr>
  </w:style>
  <w:style w:type="character" w:customStyle="1" w:styleId="CommentTextChar">
    <w:name w:val="Comment Text Char"/>
    <w:basedOn w:val="DefaultParagraphFont"/>
    <w:uiPriority w:val="99"/>
    <w:qFormat/>
    <w:rPr>
      <w:lang w:val="pt-PT" w:eastAsia="en-US"/>
    </w:rPr>
  </w:style>
  <w:style w:type="character" w:customStyle="1" w:styleId="CommentSubjectChar">
    <w:name w:val="Comment Subject Char"/>
    <w:basedOn w:val="CommentTextChar"/>
    <w:qFormat/>
    <w:rPr>
      <w:b/>
      <w:bCs/>
      <w:lang w:val="pt-PT" w:eastAsia="en-US"/>
    </w:rPr>
  </w:style>
  <w:style w:type="character" w:customStyle="1" w:styleId="Linenumbering">
    <w:name w:val="Line numbering"/>
    <w:qFormat/>
  </w:style>
  <w:style w:type="character" w:customStyle="1" w:styleId="Bullets">
    <w:name w:val="Bullets"/>
    <w:qFormat/>
    <w:rPr>
      <w:rFonts w:ascii="OpenSymbol" w:eastAsia="OpenSymbol" w:hAnsi="OpenSymbol" w:cs="OpenSymbol"/>
    </w:rPr>
  </w:style>
  <w:style w:type="character" w:customStyle="1" w:styleId="UnresolvedMention1">
    <w:name w:val="Unresolved Mention1"/>
    <w:basedOn w:val="DefaultParagraphFont"/>
    <w:qFormat/>
    <w:rPr>
      <w:color w:val="605E5C"/>
      <w:shd w:val="clear" w:color="auto" w:fill="E1DFDD"/>
    </w:rPr>
  </w:style>
  <w:style w:type="character" w:customStyle="1" w:styleId="authorortitle">
    <w:name w:val="authorortitle"/>
    <w:basedOn w:val="DefaultParagraphFont"/>
    <w:qFormat/>
  </w:style>
  <w:style w:type="character" w:customStyle="1" w:styleId="BodyTextChar">
    <w:name w:val="Body Text Char"/>
    <w:basedOn w:val="DefaultParagraphFont"/>
    <w:qFormat/>
    <w:rPr>
      <w:sz w:val="22"/>
      <w:szCs w:val="22"/>
      <w:lang w:val="pt-PT" w:eastAsia="en-US"/>
    </w:rPr>
  </w:style>
  <w:style w:type="character" w:customStyle="1" w:styleId="NumberingSymbols">
    <w:name w:val="Numbering Symbols"/>
    <w:qFormat/>
  </w:style>
  <w:style w:type="character" w:customStyle="1" w:styleId="LineNumbering0">
    <w:name w:val="Line Numbering"/>
  </w:style>
  <w:style w:type="character" w:customStyle="1" w:styleId="PlainTextChar">
    <w:name w:val="Plain Text Char"/>
    <w:basedOn w:val="DefaultParagraphFont"/>
    <w:link w:val="PlainText"/>
    <w:uiPriority w:val="99"/>
    <w:qFormat/>
    <w:rsid w:val="009A38E4"/>
    <w:rPr>
      <w:rFonts w:eastAsiaTheme="minorHAnsi"/>
      <w:sz w:val="22"/>
      <w:szCs w:val="22"/>
      <w:lang w:val="en-US" w:eastAsia="en-US"/>
    </w:rPr>
  </w:style>
  <w:style w:type="character" w:styleId="Hyperlink">
    <w:name w:val="Hyperlink"/>
    <w:rPr>
      <w:color w:val="000080"/>
      <w:u w:val="single"/>
    </w:rPr>
  </w:style>
  <w:style w:type="paragraph" w:customStyle="1" w:styleId="Heading">
    <w:name w:val="Heading"/>
    <w:basedOn w:val="Standard"/>
    <w:next w:val="Textbody"/>
    <w:qFormat/>
    <w:pPr>
      <w:keepNext/>
      <w:spacing w:before="240" w:after="120"/>
    </w:pPr>
    <w:rPr>
      <w:rFonts w:ascii="Liberation Sans" w:eastAsia="PingFang SC" w:hAnsi="Liberation Sans"/>
      <w:sz w:val="28"/>
      <w:szCs w:val="28"/>
    </w:rPr>
  </w:style>
  <w:style w:type="paragraph" w:styleId="BodyText">
    <w:name w:val="Body Text"/>
    <w:basedOn w:val="Normal"/>
    <w:pPr>
      <w:spacing w:after="140" w:line="276" w:lineRule="auto"/>
    </w:pPr>
  </w:style>
  <w:style w:type="paragraph" w:styleId="List">
    <w:name w:val="List"/>
    <w:basedOn w:val="Textbody"/>
  </w:style>
  <w:style w:type="paragraph" w:styleId="Caption">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customStyle="1" w:styleId="Standard">
    <w:name w:val="Standard"/>
    <w:qFormat/>
    <w:pPr>
      <w:textAlignment w:val="baseline"/>
    </w:pPr>
    <w:rPr>
      <w:rFonts w:ascii="Liberation Serif" w:eastAsia="Songti SC" w:hAnsi="Liberation Serif" w:cs="Arial Unicode MS"/>
      <w:kern w:val="2"/>
      <w:sz w:val="24"/>
      <w:szCs w:val="24"/>
      <w:lang w:eastAsia="zh-CN" w:bidi="hi-IN"/>
    </w:rPr>
  </w:style>
  <w:style w:type="paragraph" w:customStyle="1" w:styleId="Textbody">
    <w:name w:val="Text body"/>
    <w:basedOn w:val="Standard"/>
    <w:qFormat/>
    <w:pPr>
      <w:spacing w:after="140" w:line="276" w:lineRule="auto"/>
    </w:pPr>
  </w:style>
  <w:style w:type="paragraph" w:customStyle="1" w:styleId="HeaderandFooter">
    <w:name w:val="Header and Footer"/>
    <w:basedOn w:val="Standard"/>
    <w:qFormat/>
  </w:style>
  <w:style w:type="paragraph" w:styleId="Header">
    <w:name w:val="header"/>
    <w:basedOn w:val="Standard"/>
    <w:uiPriority w:val="99"/>
    <w:pPr>
      <w:suppressLineNumbers/>
      <w:tabs>
        <w:tab w:val="center" w:pos="4252"/>
        <w:tab w:val="right" w:pos="8504"/>
      </w:tabs>
    </w:pPr>
  </w:style>
  <w:style w:type="paragraph" w:styleId="Footer">
    <w:name w:val="footer"/>
    <w:basedOn w:val="Standard"/>
    <w:pPr>
      <w:suppressLineNumbers/>
      <w:tabs>
        <w:tab w:val="center" w:pos="4252"/>
        <w:tab w:val="right" w:pos="8504"/>
      </w:tabs>
    </w:pPr>
  </w:style>
  <w:style w:type="paragraph" w:customStyle="1" w:styleId="EndnoteText1">
    <w:name w:val="Endnote Text1"/>
    <w:basedOn w:val="Standard"/>
    <w:qFormat/>
    <w:rPr>
      <w:sz w:val="20"/>
      <w:szCs w:val="20"/>
    </w:rPr>
  </w:style>
  <w:style w:type="paragraph" w:customStyle="1" w:styleId="FootnoteText1">
    <w:name w:val="Footnote Text1"/>
    <w:basedOn w:val="Standard"/>
    <w:qFormat/>
    <w:rPr>
      <w:sz w:val="20"/>
      <w:szCs w:val="20"/>
    </w:rPr>
  </w:style>
  <w:style w:type="paragraph" w:styleId="BalloonText">
    <w:name w:val="Balloon Text"/>
    <w:basedOn w:val="Standard"/>
    <w:qFormat/>
    <w:rPr>
      <w:rFonts w:ascii="Segoe UI" w:eastAsia="Segoe UI" w:hAnsi="Segoe UI" w:cs="Segoe UI"/>
      <w:sz w:val="18"/>
      <w:szCs w:val="18"/>
    </w:rPr>
  </w:style>
  <w:style w:type="paragraph" w:styleId="CommentText">
    <w:name w:val="annotation text"/>
    <w:basedOn w:val="Standard"/>
    <w:uiPriority w:val="99"/>
    <w:qFormat/>
    <w:rPr>
      <w:sz w:val="20"/>
      <w:szCs w:val="20"/>
    </w:rPr>
  </w:style>
  <w:style w:type="paragraph" w:styleId="CommentSubject">
    <w:name w:val="annotation subject"/>
    <w:basedOn w:val="CommentText"/>
    <w:next w:val="CommentText"/>
    <w:qFormat/>
    <w:rPr>
      <w:b/>
      <w:bCs/>
    </w:rPr>
  </w:style>
  <w:style w:type="paragraph" w:styleId="NormalWeb">
    <w:name w:val="Normal (Web)"/>
    <w:basedOn w:val="Standard"/>
    <w:qFormat/>
    <w:pPr>
      <w:spacing w:before="280" w:after="280"/>
    </w:pPr>
    <w:rPr>
      <w:rFonts w:ascii="Times New Roman" w:eastAsia="Times New Roman" w:hAnsi="Times New Roman"/>
      <w:lang w:eastAsia="pt-PT"/>
    </w:rPr>
  </w:style>
  <w:style w:type="paragraph" w:styleId="ListParagraph">
    <w:name w:val="List Paragraph"/>
    <w:basedOn w:val="Standard"/>
    <w:qFormat/>
    <w:pPr>
      <w:suppressAutoHyphens w:val="0"/>
      <w:spacing w:after="160"/>
      <w:ind w:left="720"/>
      <w:contextualSpacing/>
    </w:pPr>
    <w:rPr>
      <w:rFonts w:cs="F"/>
      <w:lang w:val="en-US"/>
    </w:rPr>
  </w:style>
  <w:style w:type="paragraph" w:customStyle="1" w:styleId="TableContents">
    <w:name w:val="Table Contents"/>
    <w:basedOn w:val="Standard"/>
    <w:qFormat/>
    <w:pPr>
      <w:widowControl w:val="0"/>
      <w:suppressLineNumbers/>
    </w:pPr>
  </w:style>
  <w:style w:type="paragraph" w:customStyle="1" w:styleId="TableHeading">
    <w:name w:val="Table Heading"/>
    <w:basedOn w:val="TableContents"/>
    <w:qFormat/>
    <w:pPr>
      <w:jc w:val="center"/>
    </w:pPr>
    <w:rPr>
      <w:b/>
      <w:bCs/>
    </w:rPr>
  </w:style>
  <w:style w:type="paragraph" w:styleId="PlainText">
    <w:name w:val="Plain Text"/>
    <w:basedOn w:val="Normal"/>
    <w:link w:val="PlainTextChar"/>
    <w:uiPriority w:val="99"/>
    <w:unhideWhenUsed/>
    <w:qFormat/>
    <w:rsid w:val="009A38E4"/>
    <w:pPr>
      <w:widowControl/>
      <w:suppressAutoHyphens w:val="0"/>
      <w:textAlignment w:val="auto"/>
    </w:pPr>
    <w:rPr>
      <w:rFonts w:eastAsiaTheme="minorHAnsi"/>
      <w:sz w:val="22"/>
      <w:szCs w:val="22"/>
      <w:lang w:val="en-US" w:eastAsia="en-US"/>
    </w:rPr>
  </w:style>
  <w:style w:type="numbering" w:customStyle="1" w:styleId="NoList1">
    <w:name w:val="No List_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1043</Words>
  <Characters>5947</Characters>
  <Application>Microsoft Office Word</Application>
  <DocSecurity>0</DocSecurity>
  <Lines>49</Lines>
  <Paragraphs>13</Paragraphs>
  <ScaleCrop>false</ScaleCrop>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dc:description/>
  <cp:lastModifiedBy>Editor</cp:lastModifiedBy>
  <cp:revision>2</cp:revision>
  <cp:lastPrinted>2017-01-27T12:24:00Z</cp:lastPrinted>
  <dcterms:created xsi:type="dcterms:W3CDTF">2022-02-01T11:10:00Z</dcterms:created>
  <dcterms:modified xsi:type="dcterms:W3CDTF">2022-02-01T11:10:00Z</dcterms:modified>
  <dc:language>en-GB</dc:language>
</cp:coreProperties>
</file>